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A5" w:rsidRDefault="005B71A5" w:rsidP="00F40617">
      <w:pPr>
        <w:pStyle w:val="20"/>
        <w:keepNext/>
        <w:keepLines/>
        <w:shd w:val="clear" w:color="auto" w:fill="auto"/>
        <w:spacing w:after="93"/>
        <w:ind w:right="220"/>
      </w:pPr>
    </w:p>
    <w:p w:rsidR="005B71A5" w:rsidRDefault="005B71A5" w:rsidP="00F40617">
      <w:pPr>
        <w:pStyle w:val="20"/>
        <w:keepNext/>
        <w:keepLines/>
        <w:shd w:val="clear" w:color="auto" w:fill="auto"/>
        <w:spacing w:after="93"/>
        <w:ind w:right="220"/>
      </w:pP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1C545C" w:rsidRPr="00DC3D88" w:rsidRDefault="001C545C" w:rsidP="001C545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1C545C" w:rsidRPr="00DC3D88" w:rsidRDefault="001C545C" w:rsidP="001C545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C545C" w:rsidRPr="00DC3D88" w:rsidRDefault="001C545C" w:rsidP="001C545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C545C" w:rsidRPr="00DC3D88" w:rsidRDefault="001C545C" w:rsidP="001C545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6830CC" w:rsidRPr="00DC3D88" w:rsidTr="00AE28D6">
        <w:tc>
          <w:tcPr>
            <w:tcW w:w="4684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6830CC" w:rsidRDefault="006830CC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30CC" w:rsidRPr="00DC3D88" w:rsidTr="00AE28D6">
        <w:tc>
          <w:tcPr>
            <w:tcW w:w="4684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6830CC" w:rsidRDefault="006830CC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факультета</w:t>
            </w:r>
          </w:p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30CC" w:rsidRPr="00DC3D88" w:rsidTr="00AE28D6">
        <w:tc>
          <w:tcPr>
            <w:tcW w:w="4684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6830CC" w:rsidRPr="00DC3D88" w:rsidTr="00AE28D6">
        <w:tc>
          <w:tcPr>
            <w:tcW w:w="4684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6830CC" w:rsidRPr="00DC3D88" w:rsidRDefault="006830CC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 г.</w:t>
            </w:r>
          </w:p>
        </w:tc>
      </w:tr>
    </w:tbl>
    <w:p w:rsidR="007E15E6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31984" w:rsidRPr="002E71BF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 (МОДУЛЯ)</w:t>
      </w:r>
    </w:p>
    <w:p w:rsidR="00892AD2" w:rsidRPr="002E71BF" w:rsidRDefault="00892AD2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Default="00892AD2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.О.18 </w:t>
      </w:r>
      <w:r w:rsidR="007E15E6" w:rsidRPr="002E71B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Безопасность жизнедеятельности  </w:t>
      </w:r>
    </w:p>
    <w:p w:rsidR="00831984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31984" w:rsidRPr="002E71BF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>Направление подготовки</w:t>
      </w:r>
      <w:r w:rsidR="008319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3198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31984">
        <w:rPr>
          <w:rFonts w:ascii="Times New Roman" w:hAnsi="Times New Roman" w:cs="Times New Roman"/>
          <w:sz w:val="24"/>
          <w:szCs w:val="24"/>
        </w:rPr>
        <w:t>)</w:t>
      </w:r>
    </w:p>
    <w:p w:rsidR="007E15E6" w:rsidRPr="008B418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sz w:val="24"/>
          <w:szCs w:val="24"/>
          <w:u w:val="single"/>
        </w:rPr>
        <w:t xml:space="preserve">13.03.02 Электроэнергетика и электротехника </w:t>
      </w: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831984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Направленность (П</w:t>
      </w:r>
      <w:r w:rsidR="007E15E6" w:rsidRPr="002E71BF">
        <w:rPr>
          <w:rFonts w:ascii="Times New Roman" w:hAnsi="Times New Roman" w:cs="Times New Roman"/>
          <w:sz w:val="24"/>
          <w:szCs w:val="24"/>
        </w:rPr>
        <w:t>рофиль подготовки)</w:t>
      </w:r>
    </w:p>
    <w:p w:rsidR="007E15E6" w:rsidRPr="008B418F" w:rsidRDefault="007E15E6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sz w:val="24"/>
          <w:szCs w:val="24"/>
          <w:u w:val="single"/>
        </w:rPr>
        <w:t>Электроснабжение</w:t>
      </w: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 xml:space="preserve">Квалификация выпускника </w:t>
      </w:r>
    </w:p>
    <w:p w:rsidR="007E15E6" w:rsidRPr="008B418F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iCs/>
          <w:sz w:val="24"/>
          <w:szCs w:val="24"/>
          <w:u w:val="single"/>
        </w:rPr>
        <w:t>Б</w:t>
      </w:r>
      <w:r w:rsidR="007E15E6" w:rsidRPr="008B418F">
        <w:rPr>
          <w:rFonts w:ascii="Times New Roman" w:hAnsi="Times New Roman" w:cs="Times New Roman"/>
          <w:b/>
          <w:iCs/>
          <w:sz w:val="24"/>
          <w:szCs w:val="24"/>
          <w:u w:val="single"/>
        </w:rPr>
        <w:t>акалавр</w:t>
      </w: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15E6" w:rsidRPr="002E71BF" w:rsidRDefault="007E15E6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7E15E6" w:rsidRPr="008B418F" w:rsidRDefault="00831984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18F">
        <w:rPr>
          <w:rFonts w:ascii="Times New Roman" w:hAnsi="Times New Roman" w:cs="Times New Roman"/>
          <w:b/>
          <w:iCs/>
          <w:sz w:val="24"/>
          <w:szCs w:val="24"/>
        </w:rPr>
        <w:t xml:space="preserve">очная, </w:t>
      </w:r>
      <w:r w:rsidR="007E15E6" w:rsidRPr="008B418F">
        <w:rPr>
          <w:rFonts w:ascii="Times New Roman" w:hAnsi="Times New Roman" w:cs="Times New Roman"/>
          <w:b/>
          <w:iCs/>
          <w:sz w:val="24"/>
          <w:szCs w:val="24"/>
        </w:rPr>
        <w:t>заочная</w:t>
      </w:r>
    </w:p>
    <w:p w:rsidR="007E15E6" w:rsidRPr="002E71BF" w:rsidRDefault="007E15E6" w:rsidP="007E15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31984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31984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31984" w:rsidRPr="002E71BF" w:rsidRDefault="00831984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15E6" w:rsidRPr="002E71BF" w:rsidRDefault="004369A1" w:rsidP="007E15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Магас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F1161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7E15E6" w:rsidRPr="002E71BF" w:rsidRDefault="007E15E6" w:rsidP="007E15E6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71A5" w:rsidRPr="002E71BF" w:rsidRDefault="005B71A5" w:rsidP="005B71A5">
      <w:pPr>
        <w:pStyle w:val="20"/>
        <w:keepNext/>
        <w:keepLines/>
        <w:shd w:val="clear" w:color="auto" w:fill="auto"/>
        <w:spacing w:after="93"/>
        <w:ind w:right="220"/>
        <w:rPr>
          <w:sz w:val="24"/>
          <w:szCs w:val="24"/>
        </w:rPr>
      </w:pPr>
    </w:p>
    <w:p w:rsidR="005B71A5" w:rsidRPr="002E71BF" w:rsidRDefault="005B71A5" w:rsidP="00F40617">
      <w:pPr>
        <w:pStyle w:val="20"/>
        <w:keepNext/>
        <w:keepLines/>
        <w:shd w:val="clear" w:color="auto" w:fill="auto"/>
        <w:spacing w:after="93"/>
        <w:ind w:right="220"/>
        <w:rPr>
          <w:sz w:val="24"/>
          <w:szCs w:val="24"/>
        </w:rPr>
      </w:pPr>
    </w:p>
    <w:p w:rsidR="005B71A5" w:rsidRPr="002E71BF" w:rsidRDefault="005B71A5" w:rsidP="00F40617">
      <w:pPr>
        <w:pStyle w:val="20"/>
        <w:keepNext/>
        <w:keepLines/>
        <w:shd w:val="clear" w:color="auto" w:fill="auto"/>
        <w:spacing w:after="93"/>
        <w:ind w:right="220"/>
        <w:rPr>
          <w:sz w:val="24"/>
          <w:szCs w:val="24"/>
        </w:rPr>
      </w:pPr>
    </w:p>
    <w:p w:rsidR="005A7827" w:rsidRPr="002E71BF" w:rsidRDefault="005A7827" w:rsidP="005B71A5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освоения дисциплины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Целями освоения дисциплины (модуля)  являются: 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Цель изучения дисциплины и ее соответствие целям образовательной про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граммы: в том, чтобы познакомить студентов с безопасностью жизнедеятельности как научной дисциплиной, ее местом в системе этического знания, основными проблемами и понятиями.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Cs/>
          <w:sz w:val="24"/>
          <w:szCs w:val="24"/>
        </w:rPr>
        <w:t>Задачи освоения дисциплины: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  <w:t>Задачи курса:</w:t>
      </w:r>
    </w:p>
    <w:p w:rsidR="005A7827" w:rsidRPr="002E71BF" w:rsidRDefault="005A7827" w:rsidP="005A7827">
      <w:pPr>
        <w:widowControl w:val="0"/>
        <w:tabs>
          <w:tab w:val="left" w:pos="79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  <w:t>иметь представление об основных требованиях формирования личности безопасного типа;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79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  <w:t>изучить классификацию чрезвычайных ситуаций природного и техногенно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  <w:softHyphen/>
        <w:t>го характера, меры их предупреждения и ликвидации;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ru-RU"/>
        </w:rPr>
        <w:t>знать о накопленном опыте решения задач обеспечения безопасности жизнедеятельности, уметь использовать этот опыт в повседневной деятельности для предупреждения гибели и травматизма.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numPr>
          <w:ilvl w:val="1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бакалавриата</w:t>
      </w:r>
      <w:proofErr w:type="spellEnd"/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Учебная дисциплина «Безопасность жизнедеятельности» </w:t>
      </w:r>
      <w:proofErr w:type="gramStart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-о</w:t>
      </w:r>
      <w:proofErr w:type="gramEnd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бязательная дисциплина федеральных государственных образовательных стандартов всех направлений первого уровня профессионального образования (</w:t>
      </w:r>
      <w:proofErr w:type="spellStart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бакалавриата</w:t>
      </w:r>
      <w:proofErr w:type="spellEnd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и </w:t>
      </w:r>
      <w:proofErr w:type="spellStart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специалитета</w:t>
      </w:r>
      <w:proofErr w:type="spellEnd"/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и включена в базовую часть блока Б1. ФГОС ВО.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4C5F29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Результаты освоения дисциплины (модуля)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2E71BF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 по данному направлению:</w:t>
      </w:r>
    </w:p>
    <w:tbl>
      <w:tblPr>
        <w:tblStyle w:val="10"/>
        <w:tblW w:w="0" w:type="auto"/>
        <w:jc w:val="center"/>
        <w:tblLook w:val="04A0"/>
      </w:tblPr>
      <w:tblGrid>
        <w:gridCol w:w="1565"/>
        <w:gridCol w:w="2496"/>
        <w:gridCol w:w="2649"/>
        <w:gridCol w:w="3148"/>
      </w:tblGrid>
      <w:tr w:rsidR="005A7827" w:rsidRPr="00BB73A7" w:rsidTr="00BB73A7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Наименование компетенции</w:t>
            </w:r>
          </w:p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BB73A7" w:rsidRDefault="005A7827" w:rsidP="005A782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обучающийся</w:t>
            </w:r>
            <w:r w:rsidRPr="00B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</w:tr>
      <w:tr w:rsidR="00BB73A7" w:rsidRPr="00BB73A7" w:rsidTr="00BB73A7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УК-1.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Cs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УК-1.1. Анализирует задачу, выделяя ее базовые составляющие </w:t>
            </w:r>
          </w:p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УК-1.2. Осуществляет поиск, критически оценивает, обобщает, систематизирует и ранжирует информацию, требуемую для решения поставленной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УК-1.3. Рассматривает и предлагает рациональные варианты решения поставленной задачи, используя системный подход, критически оценивает их достоинства и недостатки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widowControl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основы критического анализа и синтеза информации.</w:t>
            </w:r>
          </w:p>
          <w:p w:rsidR="00BB73A7" w:rsidRPr="00BB73A7" w:rsidRDefault="00BB73A7" w:rsidP="00BB73A7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-формулировку задач в рамках поставленной цели и выбирать оптимальные способы их решения </w:t>
            </w:r>
          </w:p>
          <w:p w:rsidR="00BB73A7" w:rsidRPr="00BB73A7" w:rsidRDefault="00BB73A7" w:rsidP="00BB73A7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выделять базовые составляющие поставленных задач</w:t>
            </w:r>
          </w:p>
          <w:p w:rsidR="00BB73A7" w:rsidRPr="00BB73A7" w:rsidRDefault="00BB73A7" w:rsidP="00BB73A7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B73A7">
              <w:rPr>
                <w:rFonts w:ascii="Times New Roman" w:hAnsi="Times New Roman"/>
                <w:sz w:val="24"/>
                <w:szCs w:val="24"/>
              </w:rPr>
              <w:t>обосновыватьформулировку</w:t>
            </w:r>
            <w:proofErr w:type="spellEnd"/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в рамках поставленной цели проекта совокупность задач, обеспечивающих ее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достижение </w:t>
            </w:r>
          </w:p>
          <w:p w:rsidR="00BB73A7" w:rsidRPr="00BB73A7" w:rsidRDefault="00BB73A7" w:rsidP="00BB73A7">
            <w:pPr>
              <w:widowControl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методами анализа и синтеза в решении задач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способностью формулировать </w:t>
            </w:r>
            <w:proofErr w:type="gramStart"/>
            <w:r w:rsidRPr="00BB73A7">
              <w:rPr>
                <w:rFonts w:ascii="Times New Roman" w:hAnsi="Times New Roman"/>
                <w:sz w:val="24"/>
                <w:szCs w:val="24"/>
              </w:rPr>
              <w:t>рамках</w:t>
            </w:r>
            <w:proofErr w:type="gramEnd"/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поставленной цели проекта совокупность задач, обеспечивающих ее достижение</w:t>
            </w:r>
          </w:p>
        </w:tc>
      </w:tr>
      <w:tr w:rsidR="00BB73A7" w:rsidRPr="00BB73A7" w:rsidTr="00BB73A7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B73A7">
              <w:rPr>
                <w:rFonts w:ascii="Times New Roman" w:hAnsi="Times New Roman"/>
                <w:bCs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 обеспечения устойчивого развития,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УК-8.1. Анализирует и идентифицирует факторы вредного влияния на жизнедеятельность элементов среды обитания (технических средств, технологических процессов, материалов, зданий и сооружений, природных и социальных явлений), а также опасные и вредные факторы в рамках осуществляемой деятельности</w:t>
            </w:r>
          </w:p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УК-8.2. Понимает важность поддержания безопасных условий труда и жизнедеятельности, сохранения природной среды для обеспечения устойчивого развития общества, в том числе при угрозе возникновения опасных или чрезвычайных ситуаций и военных конфликтов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УК-8.3. Разъясняет правила поведения при возникновении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 природного и техногенного происхождения и военных конфликтов, описывает способы участия в восстановительных мероприятиях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как создавать и поддерживать безопасные условия жизнедеятельности, том числе при возникновении чрезвычайных ситуаций военных действий</w:t>
            </w:r>
          </w:p>
          <w:p w:rsidR="00BB73A7" w:rsidRPr="00BB73A7" w:rsidRDefault="00BB73A7" w:rsidP="00BB73A7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использовать безопасные условия жизнедеятельности, том числе при возникновении чрезвычайных ситуаций и военных действий.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навыками поддерживать безопасные условия жизнедеятельности, том числе при возникновении чрезвычайных ситуаций и военных действий</w:t>
            </w:r>
          </w:p>
        </w:tc>
      </w:tr>
      <w:tr w:rsidR="00BB73A7" w:rsidRPr="00BB73A7" w:rsidTr="00BB73A7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УК-10.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УК-10.1. Понимает сущность экстремизма, терроризма, коррупции, опасность их разрушительного влияния на социальные, экономические и иные отношения в гражданском обществе;</w:t>
            </w:r>
          </w:p>
          <w:p w:rsidR="00BB73A7" w:rsidRPr="00BB73A7" w:rsidRDefault="00BB73A7" w:rsidP="00BB73A7">
            <w:pPr>
              <w:ind w:left="142" w:righ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УК-10.2. Умеет применять правовые нормы, обеспечивающие противодействие экстремизму, терроризму, коррупции и профилактику их проявлений в сфере профессиональной деятельности;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УК-10.3. Владеет средствами формирования нетерпимого отношения к проявлениям экстремизма, терроризма и коррупционного поведения и противодействия им в профессиональной деятельности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A7" w:rsidRPr="00BB73A7" w:rsidRDefault="00BB73A7" w:rsidP="00BB73A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Знать: действующие правовые нормы, обеспечивающие борьбу с коррупцией в различных областях жизнедеятельности </w:t>
            </w:r>
          </w:p>
          <w:p w:rsidR="00BB73A7" w:rsidRPr="00BB73A7" w:rsidRDefault="00BB73A7" w:rsidP="00BB73A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BB73A7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планировать, организовывать и проводить мероприятия, обеспечивающие формирование гражданской позиции и предотвращение коррупции в социуме </w:t>
            </w:r>
          </w:p>
          <w:p w:rsidR="00BB73A7" w:rsidRPr="00BB73A7" w:rsidRDefault="00BB73A7" w:rsidP="00BB73A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  <w:lang w:eastAsia="ru-RU"/>
              </w:rPr>
              <w:t xml:space="preserve">Владеть: </w:t>
            </w: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навыками профилактики коррупции и формирования нетерпимого отношения к ней </w:t>
            </w:r>
          </w:p>
        </w:tc>
      </w:tr>
    </w:tbl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Структура и содержание дисциплины (модуля)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4.1. Структура дисциплины (модуля)</w:t>
      </w:r>
    </w:p>
    <w:p w:rsidR="005A7827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C75" w:rsidRDefault="008D4C7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C75" w:rsidRDefault="008D4C7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8D4C75" w:rsidTr="00EE2310">
        <w:tc>
          <w:tcPr>
            <w:tcW w:w="8139" w:type="dxa"/>
            <w:gridSpan w:val="10"/>
          </w:tcPr>
          <w:p w:rsidR="008D4C75" w:rsidRDefault="008D4C75" w:rsidP="00EE2310"/>
        </w:tc>
      </w:tr>
      <w:tr w:rsidR="008D4C75" w:rsidRPr="007F1034" w:rsidTr="00EE2310">
        <w:trPr>
          <w:trHeight w:val="1312"/>
        </w:trPr>
        <w:tc>
          <w:tcPr>
            <w:tcW w:w="928" w:type="dxa"/>
          </w:tcPr>
          <w:p w:rsidR="008D4C75" w:rsidRPr="007F1034" w:rsidRDefault="008D4C75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8D4C75" w:rsidRPr="007F1034" w:rsidRDefault="008D4C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8D4C75" w:rsidRPr="007F1034" w:rsidRDefault="008D4C75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8D4C75" w:rsidTr="007E30A0">
        <w:trPr>
          <w:trHeight w:val="1164"/>
        </w:trPr>
        <w:tc>
          <w:tcPr>
            <w:tcW w:w="928" w:type="dxa"/>
            <w:vAlign w:val="center"/>
          </w:tcPr>
          <w:p w:rsidR="008D4C75" w:rsidRDefault="008D4C75" w:rsidP="008D4C75"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5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45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8D4C75" w:rsidRPr="007F1034" w:rsidRDefault="008D4C75" w:rsidP="008D4C7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8D4C75" w:rsidRDefault="008D4C75" w:rsidP="008D4C75"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8D4C75" w:rsidRDefault="008D4C7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C75" w:rsidRPr="002E71BF" w:rsidRDefault="008D4C7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Курсовая работа не предусмотрена учебным рабочим планом университета</w:t>
      </w:r>
    </w:p>
    <w:p w:rsidR="005A7827" w:rsidRPr="002E71BF" w:rsidRDefault="005A7827" w:rsidP="004C5F2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Контрольная работа не предусмотрена учебным рабочим планом университета и проводится по усмотрению преподавателя, ведущего занятия.</w:t>
      </w:r>
    </w:p>
    <w:p w:rsidR="005A7827" w:rsidRPr="002E71BF" w:rsidRDefault="005A7827" w:rsidP="004C5F2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Подготовка рефератов не предусмотрена учебным рабочим планом университета и проводится по усмотрению преподавателя, ведущего занятия.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КСР - </w:t>
      </w:r>
      <w:proofErr w:type="gramStart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контроль за</w:t>
      </w:r>
      <w:proofErr w:type="gramEnd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самостоятельной работой студентов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bidi="ru-RU"/>
        </w:rPr>
        <w:t>Распределение часов дисциплины по темам и видам работ Формы текущего контроля</w:t>
      </w: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: устный опрос (УО), защита лабораторной работы (ЛР), выполнение курсового проекта (КП), курсовой работы (КР), </w:t>
      </w:r>
      <w:proofErr w:type="spellStart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расчетно</w:t>
      </w: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softHyphen/>
        <w:t>графического</w:t>
      </w:r>
      <w:proofErr w:type="spellEnd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задания (РГЗ), домашнего задания (ДЗ), написание реферата (Р), эссе (Э), коллоквиум (К), рубежный контроль (РК), тестирование (Т).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4.2. Содержание дисциплины (модуля)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  <w:bookmarkStart w:id="0" w:name="bookmark11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  <w:lastRenderedPageBreak/>
        <w:t>Очная форма обучения</w:t>
      </w:r>
      <w:bookmarkEnd w:id="0"/>
    </w:p>
    <w:tbl>
      <w:tblPr>
        <w:tblOverlap w:val="never"/>
        <w:tblW w:w="1015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0"/>
        <w:gridCol w:w="2434"/>
        <w:gridCol w:w="974"/>
        <w:gridCol w:w="1162"/>
        <w:gridCol w:w="1333"/>
        <w:gridCol w:w="1674"/>
        <w:gridCol w:w="1958"/>
      </w:tblGrid>
      <w:tr w:rsidR="005A7827" w:rsidRPr="002E71BF" w:rsidTr="005A7827">
        <w:trPr>
          <w:trHeight w:val="127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Разделы и темы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Всего</w:t>
            </w:r>
          </w:p>
        </w:tc>
        <w:tc>
          <w:tcPr>
            <w:tcW w:w="41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Виды учебной работы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вклю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чая самостоятельную работу студентов и трудоемкость (в часах)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Формы те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кущего кон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троля успе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ваемости/ Форма про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межуточной аттестации</w:t>
            </w:r>
          </w:p>
        </w:tc>
      </w:tr>
      <w:tr w:rsidR="005A7827" w:rsidRPr="002E71BF" w:rsidTr="005A7827">
        <w:trPr>
          <w:trHeight w:hRule="exact" w:val="1267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дисциплины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час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Лекции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Практи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ческие</w:t>
            </w:r>
            <w:proofErr w:type="spellEnd"/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занятия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Само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стояте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льная</w:t>
            </w:r>
            <w:proofErr w:type="spellEnd"/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работа</w:t>
            </w: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5A7827" w:rsidRPr="002E71BF" w:rsidTr="005A7827">
        <w:trPr>
          <w:trHeight w:hRule="exact" w:val="33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</w:t>
            </w:r>
          </w:p>
        </w:tc>
      </w:tr>
      <w:tr w:rsidR="005A7827" w:rsidRPr="002E71BF" w:rsidTr="005A7827">
        <w:trPr>
          <w:trHeight w:hRule="exact" w:val="8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сфера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5A7827" w:rsidRPr="002E71BF" w:rsidTr="005A7827">
        <w:trPr>
          <w:trHeight w:val="198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биологические основы взаимо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действия человека со средой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5A7827" w:rsidRPr="002E71BF" w:rsidTr="005A7827">
        <w:trPr>
          <w:trHeight w:hRule="exact" w:val="139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мальной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водственной сре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5A7827" w:rsidRPr="002E71BF" w:rsidTr="005A7827">
        <w:trPr>
          <w:trHeight w:hRule="exact" w:val="16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стемы человек- машина (про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мышленная без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опасность)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ind w:right="3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ДЗ, Т</w:t>
            </w:r>
          </w:p>
        </w:tc>
      </w:tr>
      <w:tr w:rsidR="005A7827" w:rsidRPr="002E71BF" w:rsidTr="005A7827">
        <w:trPr>
          <w:trHeight w:hRule="exact" w:val="10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Инженерная за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щита окружаю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щей среды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5A7827" w:rsidRPr="002E71BF" w:rsidTr="005A7827">
        <w:trPr>
          <w:trHeight w:hRule="exact" w:val="9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ситуациях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7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</w:t>
            </w:r>
          </w:p>
        </w:tc>
      </w:tr>
      <w:tr w:rsidR="005A7827" w:rsidRPr="002E71BF" w:rsidTr="005A7827">
        <w:trPr>
          <w:trHeight w:hRule="exact" w:val="34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ИТОГО: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5A7827" w:rsidRPr="002E71BF" w:rsidRDefault="005A7827" w:rsidP="005A7827">
      <w:pPr>
        <w:framePr w:w="10152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  <w:t>Заочная форма обучения</w:t>
      </w:r>
    </w:p>
    <w:tbl>
      <w:tblPr>
        <w:tblpPr w:leftFromText="180" w:rightFromText="180" w:bottomFromText="200" w:vertAnchor="text" w:horzAnchor="margin" w:tblpXSpec="center" w:tblpY="53"/>
        <w:tblW w:w="101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0"/>
        <w:gridCol w:w="3310"/>
        <w:gridCol w:w="946"/>
        <w:gridCol w:w="900"/>
        <w:gridCol w:w="7"/>
        <w:gridCol w:w="1132"/>
        <w:gridCol w:w="990"/>
        <w:gridCol w:w="1084"/>
        <w:gridCol w:w="1266"/>
      </w:tblGrid>
      <w:tr w:rsidR="005A7827" w:rsidRPr="002E71BF" w:rsidTr="005A7827">
        <w:trPr>
          <w:trHeight w:val="127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№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Разделы и темы дисциплины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Всего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,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час</w:t>
            </w:r>
          </w:p>
        </w:tc>
        <w:tc>
          <w:tcPr>
            <w:tcW w:w="41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Виды учебной работы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вклю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чая самостоятельную работу студентов и трудоемкость (в часах)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Формы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теку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щего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кон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троля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успева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емости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Форма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проме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жу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точной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атте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стации</w:t>
            </w:r>
          </w:p>
        </w:tc>
      </w:tr>
      <w:tr w:rsidR="005A7827" w:rsidRPr="002E71BF" w:rsidTr="005A7827">
        <w:trPr>
          <w:trHeight w:hRule="exact" w:val="283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Лекц</w:t>
            </w:r>
            <w:proofErr w:type="spellEnd"/>
          </w:p>
          <w:p w:rsidR="005A7827" w:rsidRPr="002E71BF" w:rsidRDefault="005A7827" w:rsidP="005A7827">
            <w:pPr>
              <w:widowControl w:val="0"/>
              <w:spacing w:before="120"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ии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Практ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и-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ческие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занят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Само-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стоя</w:t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те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льная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рабо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Кон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троль и по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д-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го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товка к за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чету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5A7827" w:rsidRPr="002E71BF" w:rsidTr="005A7827">
        <w:trPr>
          <w:trHeight w:hRule="exact" w:val="33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5A7827" w:rsidRPr="002E71BF" w:rsidTr="005A7827">
        <w:trPr>
          <w:trHeight w:hRule="exact" w:val="33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техносфера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5A7827" w:rsidRPr="002E71BF" w:rsidTr="005A7827">
        <w:trPr>
          <w:trHeight w:hRule="exact" w:val="97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Медико-биологические основы взаимодействия человека со средой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5A7827" w:rsidRPr="002E71BF" w:rsidTr="005A7827">
        <w:trPr>
          <w:trHeight w:hRule="exact" w:val="65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оптимальной производственной среды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5A7827" w:rsidRPr="002E71BF" w:rsidTr="005A7827">
        <w:trPr>
          <w:trHeight w:hRule="exact" w:val="126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системы человек-машин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а(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промышленная безопасность)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, Т</w:t>
            </w:r>
          </w:p>
        </w:tc>
      </w:tr>
      <w:tr w:rsidR="005A7827" w:rsidRPr="002E71BF" w:rsidTr="005A7827">
        <w:trPr>
          <w:trHeight w:val="10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Инженерная защита окружающей среды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5A7827" w:rsidRPr="002E71BF" w:rsidTr="005A7827">
        <w:trPr>
          <w:trHeight w:val="8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ситуациях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5A7827" w:rsidRPr="002E71BF" w:rsidTr="005A7827">
        <w:trPr>
          <w:trHeight w:val="24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ИТОГО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98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7827" w:rsidRPr="002E71BF" w:rsidRDefault="005A7827" w:rsidP="005A7827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 w:bidi="ru-RU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tbl>
      <w:tblPr>
        <w:tblpPr w:leftFromText="180" w:rightFromText="180" w:bottomFromText="200" w:vertAnchor="page" w:horzAnchor="margin" w:tblpXSpec="center" w:tblpY="1891"/>
        <w:tblOverlap w:val="never"/>
        <w:tblW w:w="102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3"/>
        <w:gridCol w:w="1276"/>
        <w:gridCol w:w="7951"/>
      </w:tblGrid>
      <w:tr w:rsidR="005A7827" w:rsidRPr="002E71BF" w:rsidTr="005A7827">
        <w:trPr>
          <w:trHeight w:hRule="exact" w:val="11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bookmarkStart w:id="1" w:name="bookmark12"/>
            <w:r w:rsidRPr="002E71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lastRenderedPageBreak/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Раздел, тема дис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циплины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Содержание</w:t>
            </w:r>
          </w:p>
        </w:tc>
      </w:tr>
      <w:tr w:rsidR="005A7827" w:rsidRPr="002E71BF" w:rsidTr="005A7827">
        <w:trPr>
          <w:trHeight w:hRule="exact" w:val="296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Определение безопасности жизнедеятельности как науки. Современные системы человек - среда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тания. Характеристика и различие производствен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ной, городской, бытовой и природной среды. Взаи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модействие человека и среды обитания. Понятие опасности. Аксиома о потенциальной опасности в системе человек - среда обитания. Определение 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травм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) опасного и вредного факторов среды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 (негативных факторов). Классификация нега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тивных факторов по природе. Естественные, техногенные и антропогенные источники негативного воздействия на человека.</w:t>
            </w:r>
          </w:p>
        </w:tc>
      </w:tr>
      <w:tr w:rsidR="005A7827" w:rsidRPr="002E71BF" w:rsidTr="005A7827">
        <w:trPr>
          <w:trHeight w:hRule="exact" w:val="240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сфера</w:t>
            </w:r>
            <w:proofErr w:type="spellEnd"/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Преобразование природной среды человеком. Определение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техносферы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. Негативные факторы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техносферы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 Возможные состояния среды обитания человека. Характеристика оптимального, допусти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мого, опасного и экстремального состояния среды обитания. Критерии оценки опасности среды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тания. Критерии безопасности и комфортности сре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ды обитания. Принципы ограничения величины вредных факторов значениями ПДК и ПДУ. Поня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тие риска Понятие безопасности.</w:t>
            </w:r>
          </w:p>
        </w:tc>
      </w:tr>
      <w:tr w:rsidR="005A7827" w:rsidRPr="002E71BF" w:rsidTr="005A7827">
        <w:trPr>
          <w:trHeight w:hRule="exact" w:val="283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основы взаимодействия человека со средой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Системы восприятия человеком факторов окружа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ющей среды. Анализаторы человека, их характеристики. Естественные системы защиты организма от негативного воздействия среды. Работоспособность. Воздействие на человека основных негативных факторов. Химические вещества. Микроклимат.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</w:tc>
      </w:tr>
    </w:tbl>
    <w:p w:rsidR="005A7827" w:rsidRPr="002E71BF" w:rsidRDefault="005A7827" w:rsidP="005A782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E71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Тематический план изучения дисциплины</w:t>
      </w:r>
      <w:bookmarkEnd w:id="1"/>
    </w:p>
    <w:p w:rsidR="005A7827" w:rsidRPr="002E71BF" w:rsidRDefault="005A7827" w:rsidP="005A782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71BF"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tbl>
      <w:tblPr>
        <w:tblpPr w:leftFromText="180" w:rightFromText="180" w:bottomFromText="200" w:vertAnchor="page" w:horzAnchor="margin" w:tblpXSpec="center" w:tblpY="526"/>
        <w:tblOverlap w:val="never"/>
        <w:tblW w:w="102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2"/>
        <w:gridCol w:w="2408"/>
        <w:gridCol w:w="324"/>
        <w:gridCol w:w="6484"/>
        <w:gridCol w:w="12"/>
      </w:tblGrid>
      <w:tr w:rsidR="005A7827" w:rsidRPr="002E71BF" w:rsidTr="005A7827">
        <w:trPr>
          <w:gridAfter w:val="1"/>
          <w:wAfter w:w="12" w:type="dxa"/>
          <w:trHeight w:hRule="exact" w:val="299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Инфразвук и ультразвук, нормирование, воздей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ствие на организм человека. Шум, принципы нор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мирования. Механические колебания. Вибрация. Электромагнитные поля (ЭМП). Инфракрасное (тепловое) излучение, нормирование, воздействие на человека. Излучение видимого диапазона. Нор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мирование освещенности. Ультрафиолетовое излу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чение, нормирование, воздействие на человека. Ла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зерное излучение. Электростатическое и постоян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ное магнитное поля, нормирование, воздействие на организм человека. Ионизирующее излучение. Электрический ток.</w:t>
            </w:r>
          </w:p>
        </w:tc>
      </w:tr>
      <w:tr w:rsidR="005A7827" w:rsidRPr="002E71BF" w:rsidTr="005A7827">
        <w:trPr>
          <w:gridAfter w:val="1"/>
          <w:wAfter w:w="12" w:type="dxa"/>
          <w:trHeight w:hRule="exact" w:val="409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мальной производ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ственной среды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Воздушная среда рабочего места. Световая среда рабочего места. Средства снижения вредного воз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действия технических систем. Методы и средства защиты от постоянных и переменных магнитных полей, лазерного излучения, теплового излучения, ультрафиолетового излучения. Защита от ионизи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рующего излучения. Методы звукоизоляции и зву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копоглощения. Защита от инфразвука и ультразву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ка.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Вибродемпфирование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виброгашение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, виброизо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ляция. Методы защиты от ЭМП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.. 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Способы повыше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ния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электробезопасности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в электроустановках. Профилактика негативного воздействия факторов тяжести и напряженности труда. Средства индиви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дуальной защиты (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СИЗ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).</w:t>
            </w:r>
          </w:p>
        </w:tc>
      </w:tr>
      <w:tr w:rsidR="005A7827" w:rsidRPr="002E71BF" w:rsidTr="005A7827">
        <w:trPr>
          <w:gridAfter w:val="1"/>
          <w:wAfter w:w="12" w:type="dxa"/>
          <w:trHeight w:hRule="exact" w:val="22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стемы человек- машина (промыш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ность)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Состав системы человек - машина (СЧМ). Класси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фикация СЧМ. Понятие опасность систем человек - машина. Определение происшествия. Отказы, ава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рии, катастрофы и инциденты в СЧМ. Человеческий фактор СЧМ. Методы и средства повышения без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опасности СЧМ. Пожарная безопасность.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ность при работе с компьютером.</w:t>
            </w:r>
          </w:p>
        </w:tc>
      </w:tr>
      <w:tr w:rsidR="005A7827" w:rsidRPr="002E71BF" w:rsidTr="005A7827">
        <w:trPr>
          <w:gridAfter w:val="1"/>
          <w:wAfter w:w="12" w:type="dxa"/>
          <w:trHeight w:hRule="exact" w:val="213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Инженерная защита окружающей среды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Виды и масштабы загрязнения окружающей среды. Выбросы, сбросы, твердые отходы и энергетические загрязнения технических и промышленных объек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тов. Взаимодействие и распространение загрязне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ний в окружающей среде. Образование смога, кис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лотные дожди, разрушение озонового слоя, измене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ния климата.</w:t>
            </w:r>
          </w:p>
        </w:tc>
      </w:tr>
      <w:tr w:rsidR="005A7827" w:rsidRPr="002E71BF" w:rsidTr="005A7827">
        <w:trPr>
          <w:trHeight w:hRule="exact" w:val="526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ациях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Определение чрезвычайная ситуация (ЧС). Класси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фикация ЧС по масштабу. Источники ЧС. Источни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ки ЧС природного и техногенного характера. Зем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летрясения, извержения вулканов, наводнения, ура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ганы. Техногенные источники ЧС: взрывы, пожары, химическое загрязнение радиационное заражение. Химически опасные объекты (ХОО). Опасности во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енного времени. Современные средства поражения. Понятие об устойчивости объектов в ЧС. Факторы, влияющие на устойчивость. Организация защиты населения в мирное и военное время. Организация эвакуации из зон ЧС. Мероприятия меди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  <w:t>ц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инской защиты. Средства индивидуальной защиты, порядок их использования. Ликвидация последствий ЧС. Основы организации аварийно-спасательных и дру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гих неотложных работ (АС и ДНР) при ЧС. Осо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бенности проведения АС и ДНР при действии раз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  <w:t>личных поражающих факторов</w:t>
            </w:r>
          </w:p>
          <w:p w:rsidR="005A7827" w:rsidRPr="002E71BF" w:rsidRDefault="005A7827" w:rsidP="005A782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РАЗДЕЛ 2. ПРАКТИЧЕСКИЕ МАТЕРИАЛЫ</w:t>
      </w:r>
    </w:p>
    <w:p w:rsidR="005A7827" w:rsidRPr="002E71BF" w:rsidRDefault="005A7827" w:rsidP="005A782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2.1 Темы семинарских занятий</w:t>
      </w:r>
    </w:p>
    <w:tbl>
      <w:tblPr>
        <w:tblpPr w:leftFromText="180" w:rightFromText="180" w:bottomFromText="200" w:vertAnchor="text" w:horzAnchor="margin" w:tblpX="-636" w:tblpY="211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1"/>
        <w:gridCol w:w="14"/>
        <w:gridCol w:w="2144"/>
        <w:gridCol w:w="21"/>
        <w:gridCol w:w="5122"/>
        <w:gridCol w:w="20"/>
        <w:gridCol w:w="1114"/>
        <w:gridCol w:w="1134"/>
      </w:tblGrid>
      <w:tr w:rsidR="005A7827" w:rsidRPr="002E71BF" w:rsidTr="005A7827">
        <w:trPr>
          <w:trHeight w:val="712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n/n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Раздела/темы дисциплины</w:t>
            </w:r>
          </w:p>
        </w:tc>
        <w:tc>
          <w:tcPr>
            <w:tcW w:w="5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занятий (с указанием конкретных форм)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(час.) по формам обучения</w:t>
            </w:r>
          </w:p>
        </w:tc>
      </w:tr>
      <w:tr w:rsidR="005A7827" w:rsidRPr="002E71BF" w:rsidTr="005A7827">
        <w:trPr>
          <w:trHeight w:val="79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</w:tr>
      <w:tr w:rsidR="005A7827" w:rsidRPr="002E71BF" w:rsidTr="005A7827">
        <w:trPr>
          <w:trHeight w:val="7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827" w:rsidRPr="002E71BF" w:rsidTr="005A7827">
        <w:trPr>
          <w:trHeight w:val="18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техносфера</w:t>
            </w:r>
            <w:proofErr w:type="spellEnd"/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Обсуждение проблемной темы: основные виды рисков.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по темам: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7"/>
              </w:numPr>
              <w:tabs>
                <w:tab w:val="left" w:pos="206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величины смертельного риска за год при воздействии негативных факторов среды обитания различного происхождения;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величины приемлемого риска;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классификация опасностей.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27" w:rsidRPr="002E71BF" w:rsidRDefault="005A7827" w:rsidP="005A78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7827" w:rsidRPr="002E71BF" w:rsidTr="005A7827">
        <w:trPr>
          <w:trHeight w:hRule="exact" w:val="237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основы взаимо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действия чело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века со средой</w:t>
            </w:r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8"/>
              </w:numPr>
              <w:tabs>
                <w:tab w:val="left" w:pos="154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эргономика рабочего места;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8"/>
              </w:numPr>
              <w:tabs>
                <w:tab w:val="left" w:pos="28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рациональная организация труда и отды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ха;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регламентируемые перерывы в работе. Профилактика заболеваний глаз при работе за компьютером.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318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мальной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водственной среды</w:t>
            </w:r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9"/>
              </w:numPr>
              <w:tabs>
                <w:tab w:val="left" w:pos="37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параметры, характеризующие микроклимат производственных помеще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влияние микроклимата производственных помещений на здоровье и работоспособ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ность человека;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9"/>
              </w:numPr>
              <w:tabs>
                <w:tab w:val="left" w:pos="269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мероприятия по снижению опасного и вредного воздействия микроклимата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водственных помещений.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35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Безопасность системы чело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век-машина (промышленная безопасность)</w:t>
            </w:r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0"/>
              </w:numPr>
              <w:tabs>
                <w:tab w:val="left" w:pos="23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электрический ток (постоянный и пере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менный) как опасный производственный фактор.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0"/>
              </w:numPr>
              <w:tabs>
                <w:tab w:val="left" w:pos="197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способы повышения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электробезопасности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электроустановках.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0"/>
              </w:numPr>
              <w:tabs>
                <w:tab w:val="left" w:pos="23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защитные средства в электроустановках: заземление,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зануление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, изоляция, защитное отключение и др.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0"/>
              </w:numPr>
              <w:tabs>
                <w:tab w:val="left" w:pos="221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вредные производственные факторы при работе с электронно-вычислительной тех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никой и множительным оборудованием.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466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Инженерная защита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жающей среды</w:t>
            </w:r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1"/>
              </w:numPr>
              <w:tabs>
                <w:tab w:val="left" w:pos="23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федеральный закон «Об основах охраны труда в Российской Федерации».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аттестация рабочего места по условиям безопасности труда</w:t>
            </w:r>
          </w:p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загрязнение окружающей среды (парниковый эффект, образование смога, кислот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ные дожди, разрушения озонового слоя, изменения климата) - одна из глобальных проблем современности.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2"/>
              </w:numPr>
              <w:tabs>
                <w:tab w:val="left" w:pos="29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взаимодействие и распространение за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грязнений в окружающей среде.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2"/>
              </w:numPr>
              <w:tabs>
                <w:tab w:val="left" w:pos="202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пути решения проблем загрязнения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жающей среды.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1"/>
              </w:numPr>
              <w:tabs>
                <w:tab w:val="left" w:pos="23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международное сотрудничество по вопро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сам охраны окружающей среды.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2059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bidi="ru-RU"/>
              </w:rPr>
            </w:pPr>
            <w:r w:rsidRPr="002E71BF">
              <w:rPr>
                <w:rFonts w:ascii="Times New Roman" w:eastAsia="Arial Unicode MS" w:hAnsi="Times New Roman" w:cs="Times New Roman"/>
                <w:sz w:val="24"/>
                <w:szCs w:val="24"/>
                <w:lang w:val="en-US" w:bidi="ru-RU"/>
              </w:rPr>
              <w:lastRenderedPageBreak/>
              <w:t>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Защита населе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ния в чрезвы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чайных ситуа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циях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3"/>
              </w:numPr>
              <w:tabs>
                <w:tab w:val="left" w:pos="17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организация защиты населения в мирное и военное время. Способы защиты.</w:t>
            </w:r>
          </w:p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ероприятия по предотвращению опасных последствий терактов в мирное время.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A7827" w:rsidRPr="002E71BF" w:rsidRDefault="005A7827" w:rsidP="005A782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numPr>
          <w:ilvl w:val="0"/>
          <w:numId w:val="1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технологии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освоения дисциплины «Безопасность жизнедеятельности» </w:t>
      </w:r>
      <w:proofErr w:type="spellStart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до¬стигаются</w:t>
      </w:r>
      <w:proofErr w:type="spellEnd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за счет использования в процессе обучения активных и интерактивных методов и технологий формирования заданных компетенций у студентов: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Лекции с применением </w:t>
      </w:r>
      <w:proofErr w:type="spellStart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мультимедийных</w:t>
      </w:r>
      <w:proofErr w:type="spellEnd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технологий;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ab/>
        <w:t>Проведение семинаров в форме групповых дискуссий; (моделируются действия специалистов в профессиональной деятельности, обсуждающие теоретические вопросы и проблемы),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Методы IT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Опережающая самостоятельная работа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Тест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Семинар-конференция: 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Реферат-конспект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Реферат-резюме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Устный доклад:</w:t>
      </w:r>
    </w:p>
    <w:p w:rsidR="005A7827" w:rsidRPr="002E71BF" w:rsidRDefault="005A7827" w:rsidP="005A7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Письменный доклад: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Коллоквиум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numPr>
          <w:ilvl w:val="0"/>
          <w:numId w:val="1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keepNext/>
        <w:keepLines/>
        <w:widowControl w:val="0"/>
        <w:tabs>
          <w:tab w:val="left" w:pos="1596"/>
        </w:tabs>
        <w:spacing w:after="239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2" w:name="bookmark20"/>
      <w:bookmarkStart w:id="3" w:name="bookmark19"/>
      <w:bookmarkEnd w:id="2"/>
      <w:bookmarkEnd w:id="3"/>
    </w:p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Перечень учебно-методического обеспечения для самостоятельной работы обучающихся: методические указания по самостоятельной работе студентов по данной дисциплине (в библиотеке вуза); учебная и методическая литература в библиотеке и электронной библиотеке вуза; отведенное для самостоятельной 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боты время занятий в компьютерных классах вуза, включая работу со специали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зированным программным обеспечением, информационными справочными си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стемами, а также с программой контроля знаний АСКО.</w:t>
      </w:r>
      <w:proofErr w:type="gramEnd"/>
    </w:p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ОЧНАЯ ФОРМА ОБУЧЕНИЯ</w:t>
      </w:r>
    </w:p>
    <w:tbl>
      <w:tblPr>
        <w:tblW w:w="97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6"/>
        <w:gridCol w:w="1003"/>
      </w:tblGrid>
      <w:tr w:rsidR="005A7827" w:rsidRPr="002E71BF" w:rsidTr="005A7827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5A7827" w:rsidRPr="002E71BF" w:rsidRDefault="005A7827" w:rsidP="005A7827">
            <w:pPr>
              <w:widowControl w:val="0"/>
              <w:spacing w:before="6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Разделы и темы дисциплины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самостоятельной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Время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час</w:t>
            </w:r>
          </w:p>
        </w:tc>
      </w:tr>
      <w:tr w:rsidR="005A7827" w:rsidRPr="002E71BF" w:rsidTr="005A7827">
        <w:trPr>
          <w:trHeight w:hRule="exact" w:val="331"/>
        </w:trPr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19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16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5A7827" w:rsidRPr="002E71BF" w:rsidTr="005A7827">
        <w:trPr>
          <w:trHeight w:hRule="exact" w:val="19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сфера</w:t>
            </w:r>
            <w:proofErr w:type="spellEnd"/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18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8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8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8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5A7827" w:rsidRPr="002E71BF" w:rsidRDefault="005A7827" w:rsidP="005A7827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827" w:rsidRPr="002E71BF" w:rsidTr="005A7827">
        <w:trPr>
          <w:trHeight w:hRule="exact" w:val="254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7827" w:rsidRPr="002E71BF" w:rsidTr="005A7827">
        <w:trPr>
          <w:trHeight w:hRule="exact" w:val="213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-биологические ос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новы взаимодей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 человека со средой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19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9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827" w:rsidRPr="002E71BF" w:rsidTr="005A7827">
        <w:trPr>
          <w:trHeight w:hRule="exact" w:val="198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1560" w:line="3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мальной производ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ственной среды</w:t>
            </w:r>
          </w:p>
          <w:p w:rsidR="005A7827" w:rsidRPr="002E71BF" w:rsidRDefault="005A7827" w:rsidP="005A7827">
            <w:pPr>
              <w:widowControl w:val="0"/>
              <w:spacing w:before="15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20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827" w:rsidRPr="002E71BF" w:rsidTr="005A7827">
        <w:trPr>
          <w:trHeight w:hRule="exact" w:val="19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стемы человек- машина (промыш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ность)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21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1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827" w:rsidRPr="002E71BF" w:rsidTr="005A7827">
        <w:trPr>
          <w:trHeight w:hRule="exact" w:val="22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 защи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окружающей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4C5F29">
            <w:pPr>
              <w:widowControl w:val="0"/>
              <w:numPr>
                <w:ilvl w:val="0"/>
                <w:numId w:val="22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системе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  <w:p w:rsidR="005A7827" w:rsidRPr="002E71BF" w:rsidRDefault="005A7827" w:rsidP="005A7827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827" w:rsidRPr="002E71BF" w:rsidTr="005A7827">
        <w:trPr>
          <w:trHeight w:hRule="exact" w:val="21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в чрезвычайных ситуациях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4C5F29">
            <w:pPr>
              <w:widowControl w:val="0"/>
              <w:numPr>
                <w:ilvl w:val="0"/>
                <w:numId w:val="22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системе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-написание рефератов;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  <w:p w:rsidR="005A7827" w:rsidRPr="002E71BF" w:rsidRDefault="005A7827" w:rsidP="005A7827">
            <w:pPr>
              <w:widowControl w:val="0"/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7827" w:rsidRPr="002E71BF" w:rsidTr="005A7827">
        <w:trPr>
          <w:trHeight w:hRule="exact" w:val="8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видам занятий: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ЗАОЧНАЯ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5"/>
        <w:gridCol w:w="1003"/>
      </w:tblGrid>
      <w:tr w:rsidR="005A7827" w:rsidRPr="002E71BF" w:rsidTr="005A7827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6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5A7827" w:rsidRPr="002E71BF" w:rsidRDefault="005A7827" w:rsidP="005A7827">
            <w:pPr>
              <w:widowControl w:val="0"/>
              <w:spacing w:before="60"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Разделы и темы дисциплины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самостоятельной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Время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, </w:t>
            </w: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час</w:t>
            </w:r>
          </w:p>
        </w:tc>
      </w:tr>
      <w:tr w:rsidR="005A7827" w:rsidRPr="002E71BF" w:rsidTr="005A7827">
        <w:trPr>
          <w:trHeight w:hRule="exact" w:val="331"/>
        </w:trPr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0" w:line="46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</w:tr>
      <w:tr w:rsidR="005A7827" w:rsidRPr="002E71BF" w:rsidTr="005A7827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техно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сфера</w:t>
            </w:r>
            <w:proofErr w:type="spellEnd"/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3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3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3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14</w:t>
            </w:r>
          </w:p>
        </w:tc>
      </w:tr>
      <w:tr w:rsidR="005A7827" w:rsidRPr="002E71BF" w:rsidTr="005A7827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Медико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ос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новы взаимодей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ствия человека со средой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4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5A7827" w:rsidRPr="002E71BF" w:rsidTr="005A7827">
        <w:trPr>
          <w:trHeight w:hRule="exact" w:val="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Создание опти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мальной производ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ственной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14</w:t>
            </w:r>
          </w:p>
        </w:tc>
      </w:tr>
    </w:tbl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tbl>
      <w:tblPr>
        <w:tblpPr w:leftFromText="180" w:rightFromText="180" w:bottomFromText="200" w:vertAnchor="text" w:horzAnchor="margin" w:tblpY="-592"/>
        <w:tblW w:w="97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6"/>
        <w:gridCol w:w="1003"/>
      </w:tblGrid>
      <w:tr w:rsidR="005A7827" w:rsidRPr="002E71BF" w:rsidTr="005A7827">
        <w:trPr>
          <w:trHeight w:hRule="exact" w:val="16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4C5F29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5"/>
              </w:numPr>
              <w:tabs>
                <w:tab w:val="left" w:pos="163"/>
              </w:tabs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стемы человек - машина (промыш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ность)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6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22</w:t>
            </w:r>
          </w:p>
        </w:tc>
      </w:tr>
      <w:tr w:rsidR="005A7827" w:rsidRPr="002E71BF" w:rsidTr="005A7827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Инженерная защи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та окружающей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</w:tr>
      <w:tr w:rsidR="005A7827" w:rsidRPr="002E71BF" w:rsidTr="005A7827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widowControl w:val="0"/>
              <w:spacing w:after="138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Защита населения в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чрезвычайных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ситуация</w:t>
            </w:r>
          </w:p>
          <w:p w:rsidR="005A7827" w:rsidRPr="002E71BF" w:rsidRDefault="005A7827" w:rsidP="005A7827">
            <w:pPr>
              <w:widowControl w:val="0"/>
              <w:spacing w:before="1380" w:after="0" w:line="13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8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5A7827" w:rsidRPr="002E71BF" w:rsidRDefault="005A7827" w:rsidP="004C5F29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22</w:t>
            </w:r>
          </w:p>
        </w:tc>
      </w:tr>
      <w:tr w:rsidR="005A7827" w:rsidRPr="002E71BF" w:rsidTr="005A7827">
        <w:trPr>
          <w:trHeight w:hRule="exact" w:val="667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ИТОГО по видам  занятий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98</w:t>
            </w:r>
          </w:p>
        </w:tc>
      </w:tr>
    </w:tbl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5A7827" w:rsidRPr="002E71BF" w:rsidRDefault="005A7827" w:rsidP="004C5F29">
      <w:pPr>
        <w:widowControl w:val="0"/>
        <w:numPr>
          <w:ilvl w:val="1"/>
          <w:numId w:val="29"/>
        </w:numPr>
        <w:tabs>
          <w:tab w:val="left" w:pos="1797"/>
        </w:tabs>
        <w:spacing w:before="304" w:after="0" w:line="317" w:lineRule="exact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Методические указания для </w:t>
      </w:r>
      <w:proofErr w:type="gramStart"/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обучающихся</w:t>
      </w:r>
      <w:proofErr w:type="gramEnd"/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по освоению дисциплины</w:t>
      </w:r>
    </w:p>
    <w:p w:rsidR="005A7827" w:rsidRPr="002E71BF" w:rsidRDefault="005A7827" w:rsidP="005A7827">
      <w:pPr>
        <w:framePr w:w="9763" w:wrap="notBeside" w:vAnchor="text" w:hAnchor="page" w:x="1021" w:y="-6927"/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студентов развивает самостоятельность мышле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ния, способствует формированию научных интересов, приобретению навыков самостоятельной работы с литературой, приобщает к научно-исследовательской деятельности, помогает освоить практику написания научных трудов, технику научной работы, работы со специализированным программным обеспечением, приемы оформления текста рукописи и т. д.</w:t>
      </w:r>
    </w:p>
    <w:p w:rsidR="005A7827" w:rsidRPr="002E71BF" w:rsidRDefault="005A7827" w:rsidP="005A782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Семинарские и практические занятия в значительной степени ориентируют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ся на применение полученных во время лекции знаний, на отработку и системати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зацию предметных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общеучебных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способов деятельности (умений), способов оп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тимального поиска и переработки информации. Самостоятельные работы студен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 с использованием опорных методических материалов (методические реко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мендации, методические указания, тетради на печатной основе, инструкции, алго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ритмические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предписания в содержании информационных технологий и др.)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дают ориентировочную основу учебной деятельности, позволяют оперативно корректировать их работу, оказывать индивидуальную помощь и поддержку,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вершенствовать ее качество. Все это в конечном итоге позволяет на основе опера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тивной обратной связи повысить управляемость учебным процессом.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Подготовку к каждому семинарскому занятию каждый студент должен начать с ознакомления с планом семинарского занятия, который отражает содер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жание предложенной темы. Тщательное продумывание и изучение вопросов пла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 основывается на проработке текущего материала лекции, а затем изучения обя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зательной и дополнительной литературы,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рекомендованную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к данной теме. На основе индивидуальных предпочтений студенту необходимо самостоятельно 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брать тему доклада по проблеме семинара и по возможности подготовить по нему презентацию. Если программой дисциплины предусмотрено выполнение практи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ческого задания, то его необходимо выполнить с учетом предложенной инструк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ции (устно или письменно). Все новые понятия по изучаемой теме необходимо выучить наизусть и внести в глоссарий, который целесообразно вести с самого начала изучения курса. Результат такой работы должен проявиться в способности студента свободно ответить на теоретические вопросы семинара, его выступлении и участии в коллективном обсуждении вопросов изучаемой темы, правильном выполнении практических заданий и контрольных работ.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семинара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зависимости от содержания и количества отведенного времени на изуче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ние каждой темы семинарское занятие может состоять из четырех-пяти частей:</w:t>
      </w:r>
    </w:p>
    <w:p w:rsidR="005A7827" w:rsidRPr="002E71BF" w:rsidRDefault="005A7827" w:rsidP="004C5F29">
      <w:pPr>
        <w:widowControl w:val="0"/>
        <w:numPr>
          <w:ilvl w:val="0"/>
          <w:numId w:val="30"/>
        </w:numPr>
        <w:tabs>
          <w:tab w:val="left" w:pos="139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Обсуждение теоретических вопросов, определенных программой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дисциплины.</w:t>
      </w:r>
    </w:p>
    <w:p w:rsidR="005A7827" w:rsidRPr="002E71BF" w:rsidRDefault="005A7827" w:rsidP="004C5F29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 и/ или выступление с презентациями по проблеме семинара.</w:t>
      </w:r>
    </w:p>
    <w:p w:rsidR="005A7827" w:rsidRPr="002E71BF" w:rsidRDefault="005A7827" w:rsidP="004C5F29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Обсуждение выступлений по теме - дискуссия.</w:t>
      </w:r>
    </w:p>
    <w:p w:rsidR="005A7827" w:rsidRPr="002E71BF" w:rsidRDefault="005A7827" w:rsidP="004C5F29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Выполнение практического задания с последующим разбором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полученных результатов или обсуждение практического задания,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выполненного дома, если это предусмотрено программой.</w:t>
      </w:r>
    </w:p>
    <w:p w:rsidR="005A7827" w:rsidRPr="002E71BF" w:rsidRDefault="005A7827" w:rsidP="004C5F29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Подведение итогов занятия.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Первая часть - обсуждение теоретических вопросов - проводится в виде фронтальной беседы со всей группой и включает выборочную проверку препода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вателем теоретических знаний студентов. Примерная продолжительность — до 15 минут.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Вторая часть — выступление студентов с докладами, которые должны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провождаться презентациями с целью усиления наглядности восприятия, по 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ному из вопросов семинарского занятия. Обязательный элемент доклада - пред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ставление и анализ статистических данных, обоснование социальных последствий любого экономического факта, явления или процесса.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— 20-25 минут.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После докладов следует их обсуждение - дискуссия. В ходе этого этапа се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минарского занятия могут быть заданы уточняющие вопросы к докладчикам.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- до 15-20 минут.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Если программой предусмотрено выполнение практического задания в рам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ках конкретной темы, то преподавателями определяется его содержание и дается время на его выполнение, а замет идет обсуждение результатов. Если практиче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ское задание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должно было быть выполнено дома, то на семинарском занятии пре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подаватель проверяет его выполнение (устно или письменно).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- 15-20 минут.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Подведением итогов семинарское занятие заканчивается. Студентам долж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 быть объявлены оценки за работу и даны их четкие обоснования.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— 5 минут.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Практические советы по подготовке презентации, доклада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готовьте отдельно: печатный те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кст + сл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айды + раздаточный материал;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слайды - визуальная подача информации, которая должна содержать ми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нимум текста, максимум изображений, несущих смысловую нагрузку, выглядеть наглядно и просто;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текстовое содержание презентации - устная речь или чтение, которая долж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 включать аргументы, факты, доказательства и эмоции;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рекомендуемое число слайдов 17-22;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обязательная информация для презентации: тема, фамилия и инициалы 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ступающего; план сообщения; краткие выводы из всего сказанного; список ис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пользованных источников;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раздаточный материал - должен обеспечивать ту же глубину и охват, что и живое выступление: люди больше доверяют тому, что они могут унести с собой, чем исчезающим изображениям, слова и слайды забываются, а раздаточный мате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риал остается постоянным осязаемым напоминанием; раздаточный материал важ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 раздавать в конце презентации; раздаточный материалы должны отличаться от слайдов, должны быть более информативными.</w:t>
      </w:r>
      <w:proofErr w:type="gramEnd"/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Доклад, согласно толковому словарю русского языка Д.Н. Ушакова: «...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общение по заданной теме, с целью внести знания из дополнительной литерату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ры, систематизировать материл, проиллюстрировать примерами, развивать навы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ки самостоятельной работы с научной литературой, познавательный интерес к научному познанию».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Тема доклада должна быть согласованна с преподавателем и соответство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вать теме учебного занятия. Материалы при его подготовке, должны соответство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вать научно-методическим требованиям вуза и быть указаны в докладе. Необхо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димо соблюдать регламент, оговоренный при получении задания. Иллюстрации должны быть достаточными, но не чрезмерными. Работа студента над докладом- презентацией включает отработку умения самостоятельно обобщать материал и делать выводы в заключение, умения ориентироваться в материале и отвечать на дополнительные вопросы слушателей, отработку навыков ораторства, умения проводить диспут.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Докладчики должны знать и уметь: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сообщать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четко выполнять установленный регламент (не более 10 минут); иметь представление о композиционной структуре доклада и др.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выступления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Вступление помогает обеспечить успех выступления по любой тематике. Вступление должно содержать: название, сообщение основной идеи, современ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ную оценку предмета изложения, краткое перечисление рассматриваемых вопро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сов, живую интересную форму изложения, акцентирование внимания на важных моментах, оригинальность подхода.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Основная часть, в которой выступающий должен глубоко раскрыть суть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тронутой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темы, обычно строится по принципу отчета. Задача основной части - представить достаточно данных для того, чтобы слушатели заинтересовались те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мой и захотели ознакомиться с материалами. При этом логическая структура тео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ретического блока не должны даваться без наглядных пособий, </w:t>
      </w:r>
      <w:proofErr w:type="spellStart"/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аудио-визуальных</w:t>
      </w:r>
      <w:proofErr w:type="spellEnd"/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визуальных материалов.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Заключение - ясное, четкое обобщение и краткие выводы, которых всегда ждут слушатели.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Виды самостоятельной работы студентов, обеспечивающие реализацию це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ли и решение задач данной дисциплины: подготовка к семинарским занятиям; изучение тем в рамках самостоятельной работы; выполнение контрольных и творческих заданий; подготовка и сдача зачета (и/или экзамена).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студентов должна способствовать более глубокому усвоению изучаемой дисциплины, формировать навыки исследовательской рабо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ты и ориентировать студентов на приобретение навыков применения теоретиче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ских знаний на практике.</w:t>
      </w:r>
    </w:p>
    <w:p w:rsidR="005A7827" w:rsidRPr="002E71BF" w:rsidRDefault="005A7827" w:rsidP="005A7827">
      <w:pPr>
        <w:widowControl w:val="0"/>
        <w:tabs>
          <w:tab w:val="left" w:pos="870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самостоятельной работы включает три основных этапа: подгото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вительный или ориентировочный, исполнительный и контрольно-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диагностический. В рамках указанных этапов последовательно выполняются сле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дующие учебные действия: анализ учебного задания и сроков его выполнения, поиск способов и средств его выполнения; планирование хода выполнения зада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ния и прогнозирование возможных затруднений, проверка, оценка и самооценка полученных результатов. Структуру самостоятельной работы студенты не только должны знать, но и применять эти знания в своей деятельности.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Процесс изучения учебного предмета можно рассматривать как последова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тельное погружение студента в содержание изучаемого материала под "весом" собственных знаний. Однако в нем выделяются три этапа, качественно различных по своим задачам и видам выполняемых действий.</w:t>
      </w:r>
    </w:p>
    <w:p w:rsidR="005A7827" w:rsidRPr="002E71BF" w:rsidRDefault="005A7827" w:rsidP="004C5F29">
      <w:pPr>
        <w:widowControl w:val="0"/>
        <w:numPr>
          <w:ilvl w:val="0"/>
          <w:numId w:val="31"/>
        </w:numPr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вый этап Рассмотрение выделенных компонентов текста учебной литера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туры. Задача: понять все, что бросается в глаза и легко запоминается, и разделить текст на интересное, главное и второстепенное.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этом этапе не требуется прилагать усилия для заучивания чего-либо. Обозревается весь учебный предмет, но пропускаются не только подробности, а даже большая часть текста. Процесс изучения начинается ознакомлением со структурой учебного материала. Она анализируется на протяжении этапа все по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дробнее и подробнее вплоть до первого продумывания категориального аппарата.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Перелистывать материал нужно внимательно, не пропуская страниц. Полез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но задерживаться на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интересном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но не останавливаться надолго, не прилагать ощутимых усилий для запоминания увиденного и прочитанного, но пытаться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поставить его с тем, что уже знакомо, и понять его смысл. Если не получилось, то, не задерживаясь, нужно идти дальше. После того как выписаны термины и опре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деления, следует пролистать учебник еще раз и прочесть вслух, четко произнося слова, все термины и их определения. Это поможет научиться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правильно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произ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носить новые слова.</w:t>
      </w:r>
    </w:p>
    <w:p w:rsidR="005A7827" w:rsidRPr="002E71BF" w:rsidRDefault="005A7827" w:rsidP="004C5F29">
      <w:pPr>
        <w:widowControl w:val="0"/>
        <w:numPr>
          <w:ilvl w:val="0"/>
          <w:numId w:val="31"/>
        </w:numPr>
        <w:tabs>
          <w:tab w:val="left" w:pos="146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этап. Беглое чтение всего учебного материала. Задача: понять все что можно понять, не углубляясь в тщательный разбор, основное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внимание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уделяя теоретической части материала.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этом этапе выполняется, беглое сквозное чтение всей теоретической ча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сти учебного материала, чтобы выявить и понять основные категории, взаимосвя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зи между ними. Для выполнения поставленной задачи студентам рекомендуется: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Бегло два раза прочесть всю теоретическую часть. При этом читать только основной текст, при чтении нигде не задерживаться, непонятные места пропус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кать, не прилагать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усилия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для запоминания прочитанного, стараться следить только за основным смыслом, содержанием текста. Быстро прочтя все от начала до конца, студент не успеет забыть то, что было вначале, и представит себе об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щую картину.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После этого студент вдумчиво должен прочесть, еще один раз, отмечая на полях непонятные места трех степеней сложности.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 первой степени сложности относят материал, который можно понять при самостоятельном разборе, так как имеется достаточно информации в той же главе. Вторую степень сложности представляет материал, который тоже можно понять самостоятельно, но для этого нужно обращаться и к другим главам учебника. К третьей степени сложности относится материал, заставляющий студента обра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титься к другому источнику или к преподавателю, поскольку информации, найденной в учебнике, ему оказалось мало.</w:t>
      </w:r>
    </w:p>
    <w:p w:rsidR="005A7827" w:rsidRPr="002E71BF" w:rsidRDefault="005A7827" w:rsidP="004C5F29">
      <w:pPr>
        <w:widowControl w:val="0"/>
        <w:numPr>
          <w:ilvl w:val="0"/>
          <w:numId w:val="31"/>
        </w:numPr>
        <w:tabs>
          <w:tab w:val="left" w:pos="1470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тий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этап. Медленное чтение и разбор неясных вопросов. Задача: разо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браться в сложном, материале, обратить внимание на взаимосвязи между поняти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ями. При этом выполняются следующие действия: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Медленное чтение всего учебника и разбор непонятных вопросов первой степени сложности. При необходимости пользоваться карандашом и бумагой. Чи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тать все, ничего не пропуская.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Медленное чтение всего учебника и разбор непонятных вопросов второй степени сложности.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нахождения ответов на непонятные вопросы третьей степени сложно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сти обратиться к дополнительной литературе или к преподавателю.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на лекции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Слушание и запись лекций - сложный вид вузовской аудиторной работы. Внимательное слушание и конспектирование лекций предполагает интенсивную умственную деятельность студента. Краткие записи лекций, их конспектирование помогает усвоить учебный материал. Конспект является полезным тогда, когда записано самое существенное, основное и сделано это самим студентом.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 надо стремиться записать дословно всю лекцию. Такое «конспектирова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ние» приносит больше вреда, чем пользы. Запись лекций рекомендуется вести по возможности собственными формулировками. Желательно запись осуществлять на одной странице, а следующую оставлять для проработки учебного материала самостоятельно в домашних условиях.</w:t>
      </w:r>
    </w:p>
    <w:p w:rsidR="005A7827" w:rsidRPr="002E71BF" w:rsidRDefault="005A7827" w:rsidP="005A7827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ров или ручек. Лучше если они будут собственными, чтобы не приходилось про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сить их у однокурсников и тем самым не отвлекать их во время лекции.</w:t>
      </w:r>
    </w:p>
    <w:p w:rsidR="005A7827" w:rsidRPr="002E71BF" w:rsidRDefault="005A7827" w:rsidP="005A7827">
      <w:pPr>
        <w:widowControl w:val="0"/>
        <w:spacing w:after="30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Целесообразно разработать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собственную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«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маркографию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 (значки, симво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лы), сокращения слов. Не лишним будет и изучение основ стенографии. Работая над конспектом лекций, всегда необходимо использовать не только учебник, но и ту литературу, которую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дополнительно рекомендовал лектор. Именно такая серь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езная, кропотливая работа с лекционным материалом позволит глубоко овладеть знаниями.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5A7827" w:rsidRPr="002E71BF" w:rsidRDefault="005A7827" w:rsidP="005A7827">
      <w:pPr>
        <w:widowControl w:val="0"/>
        <w:spacing w:after="0" w:line="322" w:lineRule="exact"/>
        <w:ind w:right="4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62"/>
        <w:gridCol w:w="1277"/>
        <w:gridCol w:w="1133"/>
        <w:gridCol w:w="1570"/>
      </w:tblGrid>
      <w:tr w:rsidR="005A7827" w:rsidRPr="002E71BF" w:rsidTr="005A7827">
        <w:trPr>
          <w:trHeight w:hRule="exact" w:val="456"/>
          <w:jc w:val="center"/>
        </w:trPr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Компетенции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ind w:right="3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ПЗ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 вопроса</w:t>
            </w:r>
          </w:p>
        </w:tc>
      </w:tr>
      <w:tr w:rsidR="005A7827" w:rsidRPr="002E71BF" w:rsidTr="005A7827">
        <w:trPr>
          <w:trHeight w:hRule="exact" w:val="2681"/>
          <w:jc w:val="center"/>
        </w:trPr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УК-8-   Способен создавать и поддерживать безопасные условия жизнедеятельности, в </w:t>
            </w: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том числе при возникновении чрезвычайных </w:t>
            </w: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УК-1-Способен осуществлять поиск, критический анализ информации, применять системный подход для решения поставленных задач</w:t>
            </w: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A7827" w:rsidRPr="002E71BF" w:rsidRDefault="005A7827" w:rsidP="005A7827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ситуаций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..</w:t>
            </w:r>
            <w:proofErr w:type="gramEnd"/>
          </w:p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322" w:lineRule="exact"/>
              <w:ind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1-72</w:t>
            </w:r>
          </w:p>
        </w:tc>
      </w:tr>
    </w:tbl>
    <w:p w:rsidR="005A7827" w:rsidRPr="002E71BF" w:rsidRDefault="005A7827" w:rsidP="005A7827">
      <w:pPr>
        <w:framePr w:w="9941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before="263" w:after="0" w:line="28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Промежуточный контроль по дисциплине:</w:t>
      </w:r>
    </w:p>
    <w:p w:rsidR="005A7827" w:rsidRPr="002E71BF" w:rsidRDefault="005A7827" w:rsidP="005A7827">
      <w:pPr>
        <w:widowControl w:val="0"/>
        <w:spacing w:after="294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 зачет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sz w:val="24"/>
          <w:szCs w:val="24"/>
        </w:rPr>
        <w:t>Материалы для проведения текущего контроля знаний и промежуточной аттестации составляют отдельный документ – Фонд оценочных средств по дисциплине БЖД.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widowControl w:val="0"/>
        <w:spacing w:after="333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РАЗДЕЛ 3. ФОНД ОЦЕНОЧНЫХ СРЕДСТВ ДЛЯ ПРОВЕДЕНИЯ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br/>
        <w:t>ПРОМЕЖУТОЧНОЙ АТТЕСТАЦИИ ОБУЧАЮЩИХСЯ ПО ДИСЦИПЛИНЕ, ОЦЕНОЧНЫЕ СРЕДСТВА ДЛЯ ТЕКУЩЕГО КОНТРОЛЯ УСПЕВАЕМОСТИ СТУДЕНТОВ</w:t>
      </w:r>
    </w:p>
    <w:p w:rsidR="005A7827" w:rsidRPr="002E71BF" w:rsidRDefault="005A7827" w:rsidP="005A7827">
      <w:pPr>
        <w:keepNext/>
        <w:keepLines/>
        <w:widowControl w:val="0"/>
        <w:spacing w:after="304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3.1 Вопросы для самоконтроля</w:t>
      </w:r>
    </w:p>
    <w:p w:rsidR="005A7827" w:rsidRPr="002E71BF" w:rsidRDefault="005A7827" w:rsidP="005A7827">
      <w:pPr>
        <w:keepNext/>
        <w:keepLines/>
        <w:widowControl w:val="0"/>
        <w:spacing w:after="0" w:line="322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1. Введение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69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термина «безопасность жизнедеятельности».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«среда обитания»? Чем она отличается от окружающей среды?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«опасность».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системы обладают опасностью?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классифицируются и систематизируются опасности?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чем заключаются последствия действия опасностей?</w:t>
      </w:r>
    </w:p>
    <w:p w:rsidR="005A7827" w:rsidRPr="002E71BF" w:rsidRDefault="005A7827" w:rsidP="004C5F29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чем заключается аксиома о потенциальной опасности деятельности?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Тема 2. Человек и </w:t>
      </w:r>
      <w:proofErr w:type="spellStart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техносфера</w:t>
      </w:r>
      <w:proofErr w:type="spellEnd"/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можно классифицировать антропогенные загрязнения окружающей среды? Приведите примеры.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Какие изменения гидросферы связаны с хозяйственной деятельностью челове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ка?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определения терминов «ПДК» и «ПДУ».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риск? Какие виды риска вы знаете?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«безопасность».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Назовите основные элементы в области техногенной безопасности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обеспечивается экологическая безопасность?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«безопасность жизнедеятельности»</w:t>
      </w:r>
    </w:p>
    <w:p w:rsidR="005A7827" w:rsidRPr="002E71BF" w:rsidRDefault="005A7827" w:rsidP="004C5F29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методы обеспечения безопасности вы знаете?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3. Медико-биологические основы взаимодействия человека со средой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2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терморегуляция человеческого организма?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влияют на человеческий организм температура окружающего воздуха, его относительная влажность и скорость движения?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Каковы основные пути проникновения вредных веществ в организм человека?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действуют вредные вещества на организм человека?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Что такое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фиброгенное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действие пыли на организм человека?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Каково действие шума, ультра- и инфразвука, а также вибрации на человека?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Каково действие электромагнитных полей на организм человека?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Охарактеризуйте воздействие лазера на организм человека.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762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Охарактеризуйте биологическое действие ионизирующих излучений на орга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низм человека.</w:t>
      </w:r>
    </w:p>
    <w:p w:rsidR="005A7827" w:rsidRPr="002E71BF" w:rsidRDefault="005A7827" w:rsidP="004C5F29">
      <w:pPr>
        <w:widowControl w:val="0"/>
        <w:numPr>
          <w:ilvl w:val="0"/>
          <w:numId w:val="34"/>
        </w:numPr>
        <w:tabs>
          <w:tab w:val="left" w:pos="9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Какое действие оказывает электрический ток на организм человека? Что такое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электротравмы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?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4. Создание оптимальной производственной среды</w:t>
      </w:r>
    </w:p>
    <w:p w:rsidR="005A7827" w:rsidRPr="002E71BF" w:rsidRDefault="005A7827" w:rsidP="004C5F29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понятий «опасный производственный фактор» (ОПФ) и «вредный производственный фактор» (ВПФ). Существует ли между ними четкая граница.</w:t>
      </w:r>
    </w:p>
    <w:p w:rsidR="005A7827" w:rsidRPr="002E71BF" w:rsidRDefault="005A7827" w:rsidP="004C5F29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воздух рабочей зоны?</w:t>
      </w:r>
    </w:p>
    <w:p w:rsidR="005A7827" w:rsidRPr="002E71BF" w:rsidRDefault="005A7827" w:rsidP="004C5F29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аэрозоли?</w:t>
      </w:r>
    </w:p>
    <w:p w:rsidR="005A7827" w:rsidRPr="002E71BF" w:rsidRDefault="005A7827" w:rsidP="004C5F29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виды производственного освещения вы знаете?</w:t>
      </w:r>
    </w:p>
    <w:p w:rsidR="005A7827" w:rsidRPr="002E71BF" w:rsidRDefault="005A7827" w:rsidP="004C5F29">
      <w:pPr>
        <w:widowControl w:val="0"/>
        <w:numPr>
          <w:ilvl w:val="0"/>
          <w:numId w:val="35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Дайте определения понятий «шум», «ультразвук», «инфразвук», «вибрация». 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5. Безопасность системы человек-среда обитания (промышленная без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softHyphen/>
        <w:t>опасность)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3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мероприятия используют для поддержания нормальных параметров мик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роклимата в рабочей зоне?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системы отопления вы знаете?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индивидуальные средства защиты от воздействия вредных ве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ществ.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Как осуществляется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контроль за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содержанием вредных веществ в воздухе рабо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чей зоны?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основные методы защиты от воздействия шума, ультра- и инфра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звука, а также вибрации.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и охарактеризуйте основные методы защиты от электромагнитных излучений и лазерного излучения.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Каковы способы защиты от ионизирующих излучений?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Какова классификация производственных помещений по степени опасности поражения электрическим током?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молниеотвод?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Что такое опасная зона?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представляет собой процесс горения?</w:t>
      </w:r>
    </w:p>
    <w:p w:rsidR="005A7827" w:rsidRPr="002E71BF" w:rsidRDefault="005A7827" w:rsidP="004C5F29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Какие существуют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огнегасительные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вещества?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6. Инженерная защита окружающей среды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основные вещества являются загрязнителями окружающей среды в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временном городе?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токсичные выбросы являются приоритетными загрязнителями атмосфе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ры?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«кислотные дожди»? Какие методы их утилизации вы знаете?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токсичные вещества содержат выхлопные газы автомобилей? Как их обезвреживают?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смог? Какие способы удаления частиц пыли из воздуха вы знаете?</w:t>
      </w:r>
    </w:p>
    <w:p w:rsidR="005A7827" w:rsidRPr="002E71BF" w:rsidRDefault="005A7827" w:rsidP="004C5F29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«парниковый эффект»?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7. Защита населения в чрезвычайных ситуациях</w:t>
      </w:r>
    </w:p>
    <w:p w:rsidR="005A7827" w:rsidRPr="002E71BF" w:rsidRDefault="005A7827" w:rsidP="004C5F29">
      <w:pPr>
        <w:widowControl w:val="0"/>
        <w:numPr>
          <w:ilvl w:val="0"/>
          <w:numId w:val="38"/>
        </w:numPr>
        <w:tabs>
          <w:tab w:val="left" w:pos="72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«чрезвычайная ситуация» (ЧС).</w:t>
      </w:r>
    </w:p>
    <w:p w:rsidR="005A7827" w:rsidRPr="002E71BF" w:rsidRDefault="005A7827" w:rsidP="004C5F29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Какова взаимосвязь понятий «опасность», «риск» и «чрезвычайная ситуация».</w:t>
      </w:r>
    </w:p>
    <w:p w:rsidR="005A7827" w:rsidRPr="002E71BF" w:rsidRDefault="005A7827" w:rsidP="004C5F29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«экологические катастрофы».</w:t>
      </w:r>
    </w:p>
    <w:p w:rsidR="005A7827" w:rsidRPr="002E71BF" w:rsidRDefault="005A7827" w:rsidP="004C5F29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причины и стадии техногенных катастроф.</w:t>
      </w:r>
    </w:p>
    <w:p w:rsidR="005A7827" w:rsidRPr="002E71BF" w:rsidRDefault="005A7827" w:rsidP="004C5F29">
      <w:pPr>
        <w:widowControl w:val="0"/>
        <w:numPr>
          <w:ilvl w:val="0"/>
          <w:numId w:val="38"/>
        </w:numPr>
        <w:tabs>
          <w:tab w:val="left" w:pos="767"/>
        </w:tabs>
        <w:spacing w:after="30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обеспечивается устойчивость работы объектов народного хозяйства в чрез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вычайных ситуациях?</w:t>
      </w:r>
    </w:p>
    <w:p w:rsidR="005A7827" w:rsidRPr="002E71BF" w:rsidRDefault="005A7827" w:rsidP="004C5F29">
      <w:pPr>
        <w:keepNext/>
        <w:keepLines/>
        <w:widowControl w:val="0"/>
        <w:numPr>
          <w:ilvl w:val="0"/>
          <w:numId w:val="39"/>
        </w:numPr>
        <w:tabs>
          <w:tab w:val="left" w:pos="1616"/>
        </w:tabs>
        <w:spacing w:after="0" w:line="322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Вопросы для зачета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Взаимодействие человека и среды обитания. Эволюция среды обитания, пере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ход к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Опасности и их источники.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Перспективы развития науки о безопасности жизнедеятельности.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Классификация основных форм деятельности человека. Энергетические затра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ты при различных формах деятельности.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Классификация условий трудовой деятельности. Способы оценки </w:t>
      </w:r>
      <w:proofErr w:type="spellStart"/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тя-жести</w:t>
      </w:r>
      <w:proofErr w:type="spellEnd"/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напряженности трудовой деятельности.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Работоспособность и ее динамика. Пути повышения эффективности трудовой деятельности.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Особенности трудовой деятельности женщин и подростков.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Терморегуляция организма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Причины возникновения негативных факторов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Критерии безопасности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экологичноститехносферы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при ее загрязнении от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ходами.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Негативные факторы производственной среды.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несанкционированных и ошибочных действий работающих и населения в возникновении негативных факторов.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Системы восприятия человеком состояния среды обитания: органы чувств, нервная система, гомеостаз и адаптация, естественная система защиты организма.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Безопасность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экологичность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технических систем и технологических процес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Защита от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механическоготравмирования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Защита при эксплуатации ПЭВМ.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Вредные вещества и их воздействие на организм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Особенности эксплуатации и ремонта технических систем повышенной опас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Управление безопасностью труда в отраслях экономики. Организационные основы обеспечения БЖД.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Обязанности и ответственность технических работников по соблюдению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конодательства по БЖД. Виды ответственности.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основы обеспечения БЖД.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и организационные основы обеспечения охраны окружающей среды.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и организационные основы обеспечения защиты в чрезвычайных ситуациях.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Город как источник опасности. Наличие зон повышенной опасности (транс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порт, места массового скопления людей).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30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Бытовая среда. Источники и виды опасных и вредных факторов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бытовойсре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Аварии и катастрофы на промышленных предприятиях, транспорте и их воз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можные последствия (химическое заражение, радиационное загрязнение, пожары, взрывы).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Пищевые ресурсы человечества. Проблемы питания и производства сельско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хозяйственной продукции.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Загрязнение биосферы токсическими и радиоактивными веществами. Основ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ные пути миграции и накопления в биосфере радиоактивных изотопов и других веществ, опасных для человека, животных и растений.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Опасность ядерных катастроф.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Урбанизация и ее влияние на биосферу. Город как новая среда обитания чело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века и животных. Пути решения проблем урбанизации.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Охрана природы и рекультивация земель на территориях, интенсивно освоен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ных хозяйственной деятельностью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Задача сохранения генофонда живого населения планеты.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Окружающая среда и здоровье населения.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Промышленное развитие и экологический риск.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11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Климатические и экологические последствия возможного применения ядерно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го оружия.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Полихлорбифенилы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пестициды: масштабы производства, распределение в окружающей среде, токсичность.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Микроэлементы и тяжелые металлы влияние на здоровье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отраслей экономики в загрязнении среды обитания.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Защиты атмосферы от вредных выбросов.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Защита гидросферы от вредных сбросов.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Экологические чрезвычайные ситуации.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Естественная радиация солнца и ее влияние на здоровье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Ухудшение среды жизни в городах и сельской местности, напряженный темп городской жизни, возникновение психологической усталости.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Техногенные аварии. Промышленные взрывы.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Техногенные аварии. Пожары на промышленных предприятиях.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Техногенные аварии. Аварии с выбросом вредных веществ.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Стихийные явления и бедствия, их характеристики.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Технические средства предотвращения техногенных аварий.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Технические средства предотвращения техногенных аварий. Пожарная защита производственных объектов.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Технические средства предотвращения техногенных аварий. Защита объектов от воздействия атмосферного статического электричества.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Чрезвычайные ситуации военного времени. Общие положения.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Назначение и задачи гражданской обороны на объектах экономики.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11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Организация защиты и жизнедеятельности населения в чрезвычайных ситуа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циях.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Содержание и организация мероприятий по локализации и ликвидации по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следствий чрезвычайных ситуаций.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Устойчивое развитие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рациональное использование сырьевых 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сурсов и энергии.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производственного риска.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Назначение и классификация защитных сооружений.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Единая государственная система предупреждения и действий в чрезвычайных ситуациях.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Энергетические загрязнения сферы обитания.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Стихийные явления и бедствия. Первичные и вторичные поражающие факто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Медико-биологические и социально-экономические последствия стихийных бедствий и их влияние на условия жизнедеятельности человека.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Факторы риска в зонах экологического кризиса.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Опасные и вредные химические вещества. Химическая безопасность. Основ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ные способы и средства защиты от отравляющих веществ.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Причины возникновения лесных пожаров и пожаров в населенных пунктах. Опасные факторы горения, оказывающие неблагоприятное воздействие на здоро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вье и жизнь людей.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Основные приемы и первичные средства тушения пожаров. Способы спасения людей.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Малоотходные и безотходные технологии и производства. Вторичные ресур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сы.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Регистрация, учет и расследование несчастных случаев.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Ответственность инженерно-технических работников за соблюдением норма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тивных требований по безопасности труда и нормативных воздействий производ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ства на окружающую среду. Формы ответственности руководителя производства.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Экономический ущерб от производственного травматизма и заболеваний, сти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хийных бедствий, чрезвычайных ситуаций антропогенного происхождения и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грязнений среды обитания.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Затраты на охрану среды обитания, защитные мероприятия по безопасности труда. На профилактику и ликвидацию последствий чрезвычайных ситуаций.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Профилактические мероприятия по ликвидации последствий аварий.</w:t>
      </w:r>
    </w:p>
    <w:p w:rsidR="005A7827" w:rsidRPr="002E71BF" w:rsidRDefault="005A7827" w:rsidP="004C5F29">
      <w:pPr>
        <w:widowControl w:val="0"/>
        <w:numPr>
          <w:ilvl w:val="0"/>
          <w:numId w:val="40"/>
        </w:numPr>
        <w:tabs>
          <w:tab w:val="left" w:pos="897"/>
        </w:tabs>
        <w:spacing w:after="333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Виды и формы международного сотрудничества в области охраны природы.</w:t>
      </w:r>
    </w:p>
    <w:p w:rsidR="005A7827" w:rsidRPr="002E71BF" w:rsidRDefault="005A7827" w:rsidP="004C5F29">
      <w:pPr>
        <w:keepNext/>
        <w:keepLines/>
        <w:widowControl w:val="0"/>
        <w:numPr>
          <w:ilvl w:val="0"/>
          <w:numId w:val="39"/>
        </w:numPr>
        <w:tabs>
          <w:tab w:val="left" w:pos="1616"/>
        </w:tabs>
        <w:spacing w:after="304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>Перечень примерных тем рефератов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Естественные, техногенные и антропогенные источники негативного воздей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ствия на человека.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Характеристика оптимального, допустимого, опасного и экстремального состо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яния среды обитания.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Критерии безопасности и комфортности среды обитания, их связь с системами восприятия окружающей среды человеком.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Лазерное излучение. Особенности нормирования и воздействие на человека. 5. Воздействие на человека ионизирующего излучения.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Эргономика рабочего места.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Рациональная организация труда и отдыха.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подъемно-транспортных машин.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в литейном производстве.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сварочных процессов.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при механообработке.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в строительстве.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инженерных сетей, водоснабжения, газоснабжения, очистных сооружений.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Устройства очистки сточных вод от твердых частиц, растворимых и нераство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римых примесей.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Технологии переработки, утилизации и вторичного использования твердых отходов.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Организация защиты населения в мирное и военное время.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Международное сотрудничество в области безопасности жизнедеятельности.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Международные организации по охране труда.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1009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международной организации труда в унификации санитарно - гигиенических требований.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Международные программы и организации по охране окружающей среды.</w:t>
      </w:r>
    </w:p>
    <w:p w:rsidR="005A7827" w:rsidRPr="002E71BF" w:rsidRDefault="005A7827" w:rsidP="004C5F29">
      <w:pPr>
        <w:widowControl w:val="0"/>
        <w:numPr>
          <w:ilvl w:val="0"/>
          <w:numId w:val="41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Возможности создания малоотходных и ресурсосберегающих технологий.</w:t>
      </w:r>
    </w:p>
    <w:p w:rsidR="005A7827" w:rsidRPr="002E71BF" w:rsidRDefault="005A7827" w:rsidP="004C5F29">
      <w:pPr>
        <w:keepNext/>
        <w:keepLines/>
        <w:widowControl w:val="0"/>
        <w:numPr>
          <w:ilvl w:val="0"/>
          <w:numId w:val="39"/>
        </w:numPr>
        <w:tabs>
          <w:tab w:val="left" w:pos="1586"/>
        </w:tabs>
        <w:spacing w:after="304" w:line="326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Особенности проведения текущей и промежуточной аттестации для лиц с ограниченными возможностями здоровья и инвалидов</w:t>
      </w:r>
    </w:p>
    <w:p w:rsidR="005A7827" w:rsidRPr="002E71BF" w:rsidRDefault="005A7827" w:rsidP="005A7827">
      <w:pPr>
        <w:widowControl w:val="0"/>
        <w:spacing w:after="304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осуществления процедур текущего контроля успеваемости и промежуточной аттестации указанных обучающихся создаются фонды оценочных средств, адап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тированные для инвалидов и лиц с ограниченными возможностями здоровья и позволяющие оценить достижение ими запланированных в основной образова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тельной программе результатов обучения и уровень сформированности всех ком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петенций, заявленных в образовательной программе. Такие оценочные средства создаются по мере необходимости с учетом различных нозологий. При проведе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нии текущей и промежуточной аттестации для указанных лиц предусмотрено включение в учебный процесс различных посредников, включая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тьюторов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уполномоченных по делам инвалидов. Форма проведения текущей аттестации для лиц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в форме тестирования и т.п.). При необходи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мости таким студентам обеспечиваются соответствующие условия проведения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нятий и аттестации, в том числе предоставляется дополнительное время для под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готовки ответа на зачете или экзамене.</w:t>
      </w: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4" w:name="bookmark32"/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РАЗДЕЛ 4. МЕТОДИЧЕСКИЕ РЕКОМЕНДАЦИИ ПРЕПОДАВАТЕЛЯМ ПО ОРГАНИЗАЦИИ ОБУЧЕНИЯ, А ТАКЖЕ МАТЕРИАЛЬНО-ТЕХНИЧЕСКАЯ БАЗА, НЕОБХОДИМАЯ ДЛЯ ОСВОЕНИЯ</w:t>
      </w:r>
      <w:bookmarkEnd w:id="4"/>
    </w:p>
    <w:p w:rsidR="005A7827" w:rsidRPr="002E71BF" w:rsidRDefault="005A7827" w:rsidP="005A7827">
      <w:pPr>
        <w:keepNext/>
        <w:keepLines/>
        <w:widowControl w:val="0"/>
        <w:spacing w:after="30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5" w:name="bookmark33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ДИСЦИПЛИНЫ</w:t>
      </w:r>
      <w:bookmarkEnd w:id="5"/>
    </w:p>
    <w:p w:rsidR="005A7827" w:rsidRPr="002E71BF" w:rsidRDefault="005A7827" w:rsidP="005A7827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6" w:name="bookmark35"/>
      <w:bookmarkStart w:id="7" w:name="bookmark34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4.1 Образовательные технологии Формы проведения контактных занятий</w:t>
      </w:r>
      <w:bookmarkEnd w:id="6"/>
      <w:bookmarkEnd w:id="7"/>
    </w:p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ходе освоения дисциплины при проведении контактных занятий исполь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зуются следующие формы обучения, способствующие формированию компетен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ций: интерактивные формы образовательных технологий: лекции-дискуссии, лек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ции-беседы - принцип диалогового общения, деловые игры; обсуждение рефера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 и докладов; тренинг (в аудиторных условиях моделируются ситуация (усло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вия, содержание и динамика производства, отношения занятых в нем) профессио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нальной деятельности, требующих анализа и принятия решений на основе теоре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тических знаний);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анализ деловых ситуаций.</w:t>
      </w:r>
    </w:p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3638"/>
        <w:gridCol w:w="1978"/>
        <w:gridCol w:w="3394"/>
      </w:tblGrid>
      <w:tr w:rsidR="005A7827" w:rsidRPr="002E71BF" w:rsidTr="005A7827">
        <w:trPr>
          <w:trHeight w:hRule="exact" w:val="78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5A7827" w:rsidRPr="002E71BF" w:rsidRDefault="005A7827" w:rsidP="005A7827">
            <w:pPr>
              <w:widowControl w:val="0"/>
              <w:spacing w:before="12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8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Активные и интерактив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ные методы обучения</w:t>
            </w:r>
          </w:p>
        </w:tc>
        <w:tc>
          <w:tcPr>
            <w:tcW w:w="53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8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учебной работы и трудоемкость (в часах)</w:t>
            </w:r>
          </w:p>
        </w:tc>
      </w:tr>
      <w:tr w:rsidR="005A7827" w:rsidRPr="002E71BF" w:rsidTr="005A7827">
        <w:trPr>
          <w:trHeight w:hRule="exact" w:val="39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</w:tr>
      <w:tr w:rsidR="005A7827" w:rsidRPr="002E71BF" w:rsidTr="005A7827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Интерактивная лекция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34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Кейсы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</w:tbl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332D79" w:rsidP="005A7827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32D79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7" type="#_x0000_t202" style="position:absolute;left:0;text-align:left;margin-left:406.3pt;margin-top:185.7pt;width:9.1pt;height:14.25pt;z-index:-251657216;visibility:visible;mso-wrap-distance-left:5pt;mso-wrap-distance-right:102.7pt;mso-wrap-distance-bottom:50.9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3wquwIAAKg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" filled="f" stroked="f">
            <v:textbox style="mso-fit-shape-to-text:t" inset="0,0,0,0">
              <w:txbxContent>
                <w:p w:rsidR="008B418F" w:rsidRDefault="008B418F" w:rsidP="005A7827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 w:rsidRPr="00332D79">
        <w:rPr>
          <w:rFonts w:ascii="Times New Roman" w:hAnsi="Times New Roman" w:cs="Times New Roman"/>
          <w:noProof/>
          <w:sz w:val="24"/>
          <w:szCs w:val="24"/>
        </w:rPr>
        <w:pict>
          <v:shape id="Поле 1" o:spid="_x0000_s1026" type="#_x0000_t202" style="position:absolute;left:0;text-align:left;margin-left:82.1pt;margin-top:185.7pt;width:44.4pt;height:14.25pt;z-index:-251656192;visibility:visible;mso-wrap-distance-left:163.45pt;mso-wrap-distance-right:49.9pt;mso-wrap-distance-bottom:50.7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WXvvgIAAK8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" filled="f" stroked="f">
            <v:textbox style="mso-fit-shape-to-text:t" inset="0,0,0,0">
              <w:txbxContent>
                <w:p w:rsidR="008B418F" w:rsidRDefault="008B418F" w:rsidP="005A7827">
                  <w:pPr>
                    <w:pStyle w:val="20"/>
                    <w:keepNext/>
                    <w:keepLines/>
                    <w:shd w:val="clear" w:color="auto" w:fill="auto"/>
                    <w:spacing w:after="0" w:line="280" w:lineRule="exact"/>
                    <w:jc w:val="left"/>
                  </w:pPr>
                </w:p>
              </w:txbxContent>
            </v:textbox>
            <w10:wrap type="topAndBottom" anchorx="margin"/>
          </v:shape>
        </w:pict>
      </w:r>
      <w:r w:rsidR="005A7827"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3638"/>
        <w:gridCol w:w="1978"/>
        <w:gridCol w:w="3394"/>
      </w:tblGrid>
      <w:tr w:rsidR="005A7827" w:rsidRPr="002E71BF" w:rsidTr="005A7827">
        <w:trPr>
          <w:trHeight w:hRule="exact" w:val="78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5A7827" w:rsidRPr="002E71BF" w:rsidRDefault="005A7827" w:rsidP="005A7827">
            <w:pPr>
              <w:widowControl w:val="0"/>
              <w:spacing w:before="12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8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Активные и интерактив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 xml:space="preserve">ные 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методы обучения</w:t>
            </w:r>
          </w:p>
        </w:tc>
        <w:tc>
          <w:tcPr>
            <w:tcW w:w="53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8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Виды учебной работы и трудоемкость (в часах)</w:t>
            </w:r>
          </w:p>
        </w:tc>
      </w:tr>
      <w:tr w:rsidR="005A7827" w:rsidRPr="002E71BF" w:rsidTr="005A7827">
        <w:trPr>
          <w:trHeight w:hRule="exact" w:val="39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</w:tr>
      <w:tr w:rsidR="005A7827" w:rsidRPr="002E71BF" w:rsidTr="005A7827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Интерактивная лекция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A7827" w:rsidRPr="002E71BF" w:rsidTr="005A7827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Кейсы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  <w:tr w:rsidR="005A7827" w:rsidRPr="002E71BF" w:rsidTr="005A7827">
        <w:trPr>
          <w:trHeight w:hRule="exact" w:val="40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</w:tbl>
    <w:p w:rsidR="005A7827" w:rsidRPr="002E71BF" w:rsidRDefault="005A7827" w:rsidP="005A7827">
      <w:pPr>
        <w:widowControl w:val="0"/>
        <w:spacing w:before="540" w:after="604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ru-RU"/>
        </w:rPr>
        <w:t>Выбор методов обучения инвалидов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лиц с ограниченными возможностями здоровья определяется содержанием обучения, уровнем профессиональной подго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товки педагогов, методического и материально-технического обеспечения, осо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бенностями восприятия учебной информации студентов-инвалидов и студентов с ограниченными возможностями здоровья и т.д. В образовательном процессе 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комендуется использование социально-активных и рефлексивных методов обуче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ния, технологий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социокультурной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5A7827" w:rsidRPr="002E71BF" w:rsidRDefault="005A7827" w:rsidP="004C5F29">
      <w:pPr>
        <w:keepNext/>
        <w:keepLines/>
        <w:widowControl w:val="0"/>
        <w:numPr>
          <w:ilvl w:val="1"/>
          <w:numId w:val="39"/>
        </w:numPr>
        <w:tabs>
          <w:tab w:val="left" w:pos="1289"/>
        </w:tabs>
        <w:spacing w:after="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8" w:name="bookmark37"/>
      <w:bookmarkStart w:id="9" w:name="bookmark36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оценок текущего контроля успеваемости и промежуточ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softHyphen/>
        <w:t>ной аттестации по итогам освоения дисциплины</w:t>
      </w:r>
      <w:bookmarkEnd w:id="8"/>
      <w:bookmarkEnd w:id="9"/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Формирование оценки текущего контроля успеваемости и промежуточной аттестации по итогам освоения дисциплины осуществляется с использованием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балльно-рейтинговой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оценки (БРС) работы студента.</w:t>
      </w: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Три раза в семестр преподаватель дисциплины, в ходе изучения которой есть практические или семинарские занятия проводит промежуточный срез успе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ваемости, выставляя в специальной ведомости среднюю оценку по итогам кон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троля знаний от начала семестра до даты среза.</w:t>
      </w:r>
    </w:p>
    <w:p w:rsidR="005A7827" w:rsidRPr="002E71BF" w:rsidRDefault="005A7827" w:rsidP="005A7827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Эта оценка должна учитывать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оценки за выступления на семинарах, по вопросам, вынесенным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</w:t>
      </w:r>
      <w:proofErr w:type="gramEnd"/>
    </w:p>
    <w:p w:rsidR="005A7827" w:rsidRPr="002E71BF" w:rsidRDefault="005A7827" w:rsidP="005A7827">
      <w:pPr>
        <w:widowControl w:val="0"/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обсуждения семинара;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письменные рефераты,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доклады на семинарах;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ведение конспекта лекций и семинарских занятий;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посещаемость занятий;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самостоятельную работу студента с дополнительной литературой,</w:t>
      </w:r>
    </w:p>
    <w:p w:rsidR="005A7827" w:rsidRPr="002E71BF" w:rsidRDefault="005A7827" w:rsidP="004C5F29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по профилю предмета в научной деятельности.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5A7827" w:rsidRPr="002E71BF" w:rsidRDefault="005A7827" w:rsidP="005A7827">
      <w:pPr>
        <w:widowControl w:val="0"/>
        <w:spacing w:after="300" w:line="322" w:lineRule="exac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lastRenderedPageBreak/>
        <w:t>КРИТЕРИИ ОЦЕНИВАНИЯ РЕЗУЛЬТАТОВ КОНТРОЛЬНО</w:t>
      </w: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softHyphen/>
        <w:t>ОЦЕНОЧНЫХ МЕРОПРИЯТИЙ ТЕКУЩЕЙ И ПРОМЕЖУТОЧНОЙ АТТЕСТА</w:t>
      </w: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softHyphen/>
        <w:t>ЦИИ ПО ДИСЦИПЛИНЕ В РАМКАХ БРС</w:t>
      </w:r>
    </w:p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рамках БРС применяются критерии оценивания достижений студентов по каждому контрольно-оценочному мероприятию. Система критериев оценивания, как и при проведении промежуточной аттестации по дисциплине, опирается на три уровня освоения компонентов компетенций: пороговый, повышенный, высо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кий.</w:t>
      </w:r>
    </w:p>
    <w:tbl>
      <w:tblPr>
        <w:tblpPr w:leftFromText="180" w:rightFromText="180" w:bottomFromText="200" w:vertAnchor="text" w:horzAnchor="margin" w:tblpXSpec="center" w:tblpY="161"/>
        <w:tblW w:w="101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98"/>
        <w:gridCol w:w="3398"/>
        <w:gridCol w:w="2837"/>
        <w:gridCol w:w="2482"/>
        <w:gridCol w:w="40"/>
      </w:tblGrid>
      <w:tr w:rsidR="005A7827" w:rsidRPr="002E71BF" w:rsidTr="005A7827">
        <w:trPr>
          <w:gridAfter w:val="1"/>
          <w:wAfter w:w="40" w:type="dxa"/>
          <w:trHeight w:hRule="exact" w:val="336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ненты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тенций</w:t>
            </w:r>
            <w:proofErr w:type="spellEnd"/>
          </w:p>
        </w:tc>
        <w:tc>
          <w:tcPr>
            <w:tcW w:w="87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Признаки уровня освоения компонентов компетенций</w:t>
            </w:r>
          </w:p>
        </w:tc>
      </w:tr>
      <w:tr w:rsidR="005A7827" w:rsidRPr="002E71BF" w:rsidTr="005A7827">
        <w:trPr>
          <w:gridAfter w:val="1"/>
          <w:wAfter w:w="40" w:type="dxa"/>
          <w:trHeight w:hRule="exact" w:val="965"/>
        </w:trPr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7827" w:rsidRPr="002E71BF" w:rsidRDefault="005A7827" w:rsidP="005A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пороговый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повышенный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высокий</w:t>
            </w:r>
          </w:p>
        </w:tc>
      </w:tr>
      <w:tr w:rsidR="005A7827" w:rsidRPr="002E71BF" w:rsidTr="005A7827">
        <w:trPr>
          <w:gridAfter w:val="1"/>
          <w:wAfter w:w="40" w:type="dxa"/>
          <w:trHeight w:hRule="exact" w:val="4838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Знания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демонстрирует знание-знакомство, зна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ние-копию: узнает объек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ты, явления и понятия, находит в них различия, проявляет знание источ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ников получения инфор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может осуществ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лять самостоятельно 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продуктивные действия над знаниями путем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стоятельного воспроизве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дения и применения ин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формации.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демонстри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рует аналитические знания: уверенно воспроизводит и по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нимает полученные знания, относит их к той или иной клас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сификационной группе, самостоя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 систематизи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рует их, устанавлива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ет взаимосвязи меж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ду ними, продуктив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 применяет в зна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комых ситуациях.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может самостоятельно извлекать новые знания из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жающего мира, творчески их 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пользовать для принятия решений в новых и нестан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дартных ситуаци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ях.</w:t>
            </w:r>
          </w:p>
        </w:tc>
      </w:tr>
      <w:tr w:rsidR="005A7827" w:rsidRPr="002E71BF" w:rsidTr="005A7827">
        <w:trPr>
          <w:gridAfter w:val="1"/>
          <w:wAfter w:w="40" w:type="dxa"/>
          <w:trHeight w:hRule="exact" w:val="387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Умения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корректно выполнять предписанные действия по инструкции, алгоритму в известной ситуации, самостоятельно выполняет действия по решению типовых задач, требующих выбора из числа известных методов, в предсказуемо изменяю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щейся ситуации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стоятельно выпол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нять действия (прие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мы, операции) по решению нестан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дартных задач, тре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бующих выбора на основе комбинации известных методов, в непредсказуемо 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меняющейся ситуа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ции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са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мостоятельно вы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действия, связанные с реше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нием исследова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тельских задач, демонстрирует творческое 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пользование уме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 (технологий)</w:t>
            </w:r>
          </w:p>
        </w:tc>
      </w:tr>
      <w:tr w:rsidR="005A7827" w:rsidRPr="002E71BF" w:rsidTr="005A7827">
        <w:trPr>
          <w:gridAfter w:val="1"/>
          <w:wAfter w:w="40" w:type="dxa"/>
          <w:trHeight w:hRule="exact" w:val="989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Лич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ностные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качества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низкую мотивацию учебной дея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тельности, проявляет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выра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женную мотивацию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учебной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деятельно-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развитую мотива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цию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учебной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</w:t>
            </w:r>
          </w:p>
        </w:tc>
      </w:tr>
      <w:tr w:rsidR="005A7827" w:rsidRPr="002E71BF" w:rsidTr="005A7827">
        <w:trPr>
          <w:trHeight w:hRule="exact" w:val="260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7827" w:rsidRPr="002E71BF" w:rsidRDefault="005A7827" w:rsidP="005A7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различное, безответствен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отношение к учебе, порученному делу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, демонстрирует позитивное отноше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к обучению и бу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дущей трудовой дея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тельности, проявляет активность.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трудовой деятель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ности, проявляет настойчивость и увлеченность, трудолюбие, са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мостоятельность, творческий под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ход.</w:t>
            </w:r>
          </w:p>
        </w:tc>
      </w:tr>
    </w:tbl>
    <w:p w:rsidR="005A7827" w:rsidRPr="002E71BF" w:rsidRDefault="005A7827" w:rsidP="005A782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before="290"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Кроме того, при проведении текущей и промежуточной аттестации по дисци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плине в рамках традиционных форм применяются следующие критерии:</w:t>
      </w:r>
    </w:p>
    <w:p w:rsidR="005A7827" w:rsidRPr="002E71BF" w:rsidRDefault="005A7827" w:rsidP="005A7827">
      <w:pPr>
        <w:framePr w:w="10190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tbl>
      <w:tblPr>
        <w:tblpPr w:leftFromText="180" w:rightFromText="180" w:bottomFromText="200" w:vertAnchor="text" w:horzAnchor="page" w:tblpX="1651" w:tblpY="12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92"/>
        <w:gridCol w:w="1272"/>
        <w:gridCol w:w="7526"/>
      </w:tblGrid>
      <w:tr w:rsidR="005A7827" w:rsidRPr="002E71BF" w:rsidTr="005A7827">
        <w:trPr>
          <w:trHeight w:hRule="exact" w:val="1301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Цифро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вое вы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ражение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Словес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ное вы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раже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ние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Описание</w:t>
            </w:r>
          </w:p>
        </w:tc>
      </w:tr>
      <w:tr w:rsidR="005A7827" w:rsidRPr="002E71BF" w:rsidTr="005A7827">
        <w:trPr>
          <w:trHeight w:hRule="exact" w:val="2909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всестороннее, систематическое и глубокое знание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программного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материала, умение свободно выполнять зада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ния, предусмотренные программой, усвоивший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основную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знакомый с дополнительной литературой, рекомендованной программой. Усвоение студентом взаимосвязи основных понятий дисциплины в их значении для приобретаемой профессии, проявление творческих способностей в понима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нии, изложении и использовании учебно-программного ма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териала.</w:t>
            </w:r>
          </w:p>
        </w:tc>
      </w:tr>
      <w:tr w:rsidR="005A7827" w:rsidRPr="002E71BF" w:rsidTr="005A7827">
        <w:trPr>
          <w:trHeight w:hRule="exact" w:val="2587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полное знание учебно-программного материала, успешное выполнение студентом предусмотренных в программе зада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ний, усвоение основной литературы, рекомендованной в программе. Как правило, оценка "хорошо" выставляется студентам, показавшим систематический характер знаний по дисциплине и способным к их самостоятельному попол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нению и обновлению в ходе дальнейшей учебной работы и профессиональной деятельности.</w:t>
            </w:r>
          </w:p>
        </w:tc>
      </w:tr>
      <w:tr w:rsidR="005A7827" w:rsidRPr="002E71BF" w:rsidTr="005A7827">
        <w:trPr>
          <w:trHeight w:hRule="exact" w:val="2909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Удовле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твори-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тельно</w:t>
            </w:r>
            <w:proofErr w:type="spellEnd"/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5A7827" w:rsidRPr="002E71BF" w:rsidRDefault="005A7827" w:rsidP="005A7827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знания основного учебно-программного материала в объе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ме, необходимом для дальнейшей учебы и предстоящей 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боты по специальности, выполнение заданий, предусмот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ренных программой, знакомство с основной литературой, рекомендованной программой. Как правило, оценка "удо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влетворительно" выставляется студентам, допустившим по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грешности в ответе на экзамене и при выполнении экзаме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национных заданий, но обладающим необходимыми знани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ями для их устранения под руководством преподавателя.</w:t>
            </w:r>
          </w:p>
        </w:tc>
      </w:tr>
      <w:tr w:rsidR="005A7827" w:rsidRPr="002E71BF" w:rsidTr="005A7827">
        <w:trPr>
          <w:trHeight w:hRule="exact" w:val="2568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A7827" w:rsidRPr="002E71BF" w:rsidRDefault="005A7827" w:rsidP="005A7827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Неудов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летворительно (не зачтено)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пробелы в знаниях основного учебно-программного матери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ала, допущение студентом принципиальных ошибок в выполнении предусмотренных программой заданий. Как 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пра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вило, оценка "неудовлетворительно" ставится студентам,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которые</w:t>
            </w:r>
            <w:proofErr w:type="gram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не могут продолжить обучение или приступить к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профессиональной деятельности по окончании вуза </w:t>
            </w:r>
            <w:proofErr w:type="gram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до-</w:t>
            </w:r>
          </w:p>
          <w:p w:rsidR="005A7827" w:rsidRPr="002E71BF" w:rsidRDefault="005A7827" w:rsidP="005A7827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полнительных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занятий по соответствующей дисциплине.</w:t>
            </w:r>
          </w:p>
        </w:tc>
      </w:tr>
    </w:tbl>
    <w:p w:rsidR="005A7827" w:rsidRPr="002E71BF" w:rsidRDefault="005A7827" w:rsidP="005A7827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A5" w:rsidRPr="002E71BF" w:rsidRDefault="005B71A5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8B418F" w:rsidRDefault="005A7827" w:rsidP="008B418F">
      <w:pPr>
        <w:numPr>
          <w:ilvl w:val="0"/>
          <w:numId w:val="42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Учебно-методическое и материально-техническое обеспечение дисциплины (модуля) 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7.1</w:t>
      </w:r>
      <w:r w:rsidR="005A7827" w:rsidRPr="002E71BF">
        <w:rPr>
          <w:rFonts w:ascii="Times New Roman" w:eastAsia="Times New Roman" w:hAnsi="Times New Roman" w:cs="Times New Roman"/>
          <w:b/>
          <w:sz w:val="24"/>
          <w:szCs w:val="24"/>
        </w:rPr>
        <w:t>. Интернет-ресурсы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widowControl w:val="0"/>
        <w:numPr>
          <w:ilvl w:val="0"/>
          <w:numId w:val="46"/>
        </w:numPr>
        <w:tabs>
          <w:tab w:val="left" w:pos="1676"/>
        </w:tabs>
        <w:spacing w:after="0" w:line="326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Государственная публичная историческая библиотека России [Электронный ресурс]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URL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</w:t>
      </w:r>
      <w:proofErr w:type="spellStart"/>
      <w:r w:rsidR="00332D79">
        <w:fldChar w:fldCharType="begin"/>
      </w:r>
      <w:r w:rsidR="00332D79">
        <w:instrText>HYPERLINK "http://www.shpl.ru"</w:instrText>
      </w:r>
      <w:r w:rsidR="00332D79">
        <w:fldChar w:fldCharType="separate"/>
      </w:r>
      <w:r w:rsidRPr="002E71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bidi="ru-RU"/>
        </w:rPr>
        <w:t>http</w:t>
      </w:r>
      <w:proofErr w:type="spellEnd"/>
      <w:r w:rsidRPr="002E71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bidi="ru-RU"/>
        </w:rPr>
        <w:t>://</w:t>
      </w:r>
      <w:proofErr w:type="spellStart"/>
      <w:r w:rsidRPr="002E71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bidi="ru-RU"/>
        </w:rPr>
        <w:t>www.shpl.ru</w:t>
      </w:r>
      <w:proofErr w:type="spellEnd"/>
      <w:r w:rsidR="00332D79">
        <w:fldChar w:fldCharType="end"/>
      </w:r>
    </w:p>
    <w:p w:rsidR="005A7827" w:rsidRPr="002E71BF" w:rsidRDefault="005A7827" w:rsidP="004C5F29">
      <w:pPr>
        <w:widowControl w:val="0"/>
        <w:numPr>
          <w:ilvl w:val="0"/>
          <w:numId w:val="46"/>
        </w:numPr>
        <w:tabs>
          <w:tab w:val="left" w:pos="1445"/>
        </w:tabs>
        <w:spacing w:after="0" w:line="326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Научная библиотека МГУ имени М.В. Ломоносова [Электронный ресурс]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lastRenderedPageBreak/>
        <w:t>URL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: </w:t>
      </w:r>
      <w:hyperlink r:id="rId8" w:history="1"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bidi="en-US"/>
          </w:rPr>
          <w:t>http</w:t>
        </w:r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bidi="en-US"/>
          </w:rPr>
          <w:t>://</w:t>
        </w:r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bidi="en-US"/>
          </w:rPr>
          <w:t>www</w:t>
        </w:r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bidi="en-US"/>
          </w:rPr>
          <w:t>.</w:t>
        </w:r>
        <w:proofErr w:type="spellStart"/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bidi="en-US"/>
          </w:rPr>
          <w:t>nbmgu</w:t>
        </w:r>
        <w:proofErr w:type="spellEnd"/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bidi="en-US"/>
          </w:rPr>
          <w:t>.</w:t>
        </w:r>
        <w:proofErr w:type="spellStart"/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bidi="en-US"/>
          </w:rPr>
          <w:t>ru</w:t>
        </w:r>
        <w:proofErr w:type="spellEnd"/>
      </w:hyperlink>
    </w:p>
    <w:p w:rsidR="005A7827" w:rsidRPr="002E71BF" w:rsidRDefault="005A7827" w:rsidP="004C5F29">
      <w:pPr>
        <w:widowControl w:val="0"/>
        <w:numPr>
          <w:ilvl w:val="0"/>
          <w:numId w:val="46"/>
        </w:numPr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Научная электронная библиотека [Электронный ресурс]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URL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: </w:t>
      </w:r>
      <w:hyperlink r:id="rId9" w:history="1">
        <w:r w:rsidRPr="002E71B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bidi="ru-RU"/>
          </w:rPr>
          <w:t>http://elibrary.ru/</w:t>
        </w:r>
      </w:hyperlink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Электронно-библиотечная система [Электронный ресурс]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1A5705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1A5705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5705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1A5705" w:rsidRPr="00FC41D1" w:rsidRDefault="001A5705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hyperlink r:id="rId11">
              <w:r w:rsidRPr="00FC41D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1A5705" w:rsidRPr="00FC41D1" w:rsidRDefault="001A5705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hyperlink r:id="rId12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Национальный корпус русского языка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IPRbooks</w:t>
            </w:r>
            <w:proofErr w:type="spellEnd"/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http://www.iprbookshop.ru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ИнгГУ</w:t>
            </w:r>
            <w:proofErr w:type="spellEnd"/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Информационно-правовая система «Гарант»</w:t>
            </w:r>
          </w:p>
          <w:p w:rsidR="001A5705" w:rsidRPr="00FC41D1" w:rsidRDefault="001A5705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1A5705" w:rsidRPr="00FC41D1" w:rsidRDefault="001A5705" w:rsidP="00523906">
            <w:pPr>
              <w:keepNext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1A5705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1A5705" w:rsidRPr="00FC41D1" w:rsidRDefault="001A5705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</w:p>
          <w:p w:rsidR="001A5705" w:rsidRPr="00FC41D1" w:rsidRDefault="001A5705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  <w:tr w:rsidR="001A5705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FC41D1" w:rsidRDefault="001A5705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</w:tbl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7.2</w:t>
      </w:r>
      <w:r w:rsidR="005A7827" w:rsidRPr="002E71BF">
        <w:rPr>
          <w:rFonts w:ascii="Times New Roman" w:eastAsia="Times New Roman" w:hAnsi="Times New Roman" w:cs="Times New Roman"/>
          <w:b/>
          <w:sz w:val="24"/>
          <w:szCs w:val="24"/>
        </w:rPr>
        <w:t>.  Программное обеспечение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5A7827" w:rsidP="004C5F29">
      <w:pPr>
        <w:widowControl w:val="0"/>
        <w:numPr>
          <w:ilvl w:val="0"/>
          <w:numId w:val="47"/>
        </w:numPr>
        <w:tabs>
          <w:tab w:val="left" w:pos="1412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Microsoft Word</w:t>
      </w:r>
    </w:p>
    <w:p w:rsidR="005A7827" w:rsidRPr="002E71BF" w:rsidRDefault="005A7827" w:rsidP="004C5F29">
      <w:pPr>
        <w:widowControl w:val="0"/>
        <w:numPr>
          <w:ilvl w:val="0"/>
          <w:numId w:val="47"/>
        </w:numPr>
        <w:tabs>
          <w:tab w:val="left" w:pos="1440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I-net</w:t>
      </w:r>
    </w:p>
    <w:p w:rsidR="005A7827" w:rsidRPr="002E71BF" w:rsidRDefault="005A7827" w:rsidP="004C5F29">
      <w:pPr>
        <w:widowControl w:val="0"/>
        <w:numPr>
          <w:ilvl w:val="0"/>
          <w:numId w:val="47"/>
        </w:numPr>
        <w:tabs>
          <w:tab w:val="left" w:pos="1440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PowerPoint</w:t>
      </w:r>
    </w:p>
    <w:p w:rsidR="005A7827" w:rsidRPr="002E71BF" w:rsidRDefault="005A7827" w:rsidP="004C5F29">
      <w:pPr>
        <w:widowControl w:val="0"/>
        <w:numPr>
          <w:ilvl w:val="0"/>
          <w:numId w:val="47"/>
        </w:numPr>
        <w:tabs>
          <w:tab w:val="left" w:pos="1440"/>
        </w:tabs>
        <w:spacing w:after="233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Справочная правовая система Гарант</w:t>
      </w:r>
    </w:p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827" w:rsidRPr="002E71B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7.3</w:t>
      </w:r>
      <w:r w:rsidR="005A7827" w:rsidRPr="002E71BF">
        <w:rPr>
          <w:rFonts w:ascii="Times New Roman" w:eastAsia="Times New Roman" w:hAnsi="Times New Roman" w:cs="Times New Roman"/>
          <w:b/>
          <w:sz w:val="24"/>
          <w:szCs w:val="24"/>
        </w:rPr>
        <w:t>.  Материально-техническое обеспечение</w:t>
      </w:r>
    </w:p>
    <w:tbl>
      <w:tblPr>
        <w:tblStyle w:val="a8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1A5705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174FA3" w:rsidRDefault="001A5705" w:rsidP="00523906">
            <w:pPr>
              <w:spacing w:after="160" w:line="259" w:lineRule="auto"/>
              <w:rPr>
                <w:b/>
              </w:rPr>
            </w:pPr>
            <w:bookmarkStart w:id="10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174FA3" w:rsidRDefault="001A5705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174FA3" w:rsidRDefault="001A5705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1A5705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E29BA" w:rsidRDefault="001A5705" w:rsidP="00523906">
            <w:pPr>
              <w:widowControl w:val="0"/>
              <w:jc w:val="center"/>
            </w:pPr>
            <w:r w:rsidRPr="00EE29BA">
              <w:t>Безопасность жизнедеятельности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E29BA" w:rsidRDefault="001A5705" w:rsidP="00523906">
            <w:pPr>
              <w:widowControl w:val="0"/>
              <w:jc w:val="center"/>
              <w:rPr>
                <w:rStyle w:val="af"/>
              </w:rPr>
            </w:pPr>
            <w:proofErr w:type="spellStart"/>
            <w:r>
              <w:rPr>
                <w:rStyle w:val="af"/>
              </w:rPr>
              <w:t>Каб</w:t>
            </w:r>
            <w:proofErr w:type="spellEnd"/>
            <w:r w:rsidRPr="00EE29BA">
              <w:rPr>
                <w:rStyle w:val="af"/>
              </w:rPr>
              <w:t xml:space="preserve"> №314</w:t>
            </w:r>
          </w:p>
          <w:p w:rsidR="001A5705" w:rsidRPr="00E013FD" w:rsidRDefault="001A5705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</w:t>
            </w:r>
            <w:proofErr w:type="spellStart"/>
            <w:r w:rsidRPr="00EE29BA">
              <w:rPr>
                <w:color w:val="000000"/>
              </w:rPr>
              <w:t>мультимедийное</w:t>
            </w:r>
            <w:proofErr w:type="spellEnd"/>
            <w:r w:rsidRPr="00EE29BA">
              <w:rPr>
                <w:color w:val="000000"/>
              </w:rPr>
              <w:t xml:space="preserve">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013FD" w:rsidRDefault="001A5705" w:rsidP="00523906">
            <w:pPr>
              <w:jc w:val="center"/>
              <w:rPr>
                <w:color w:val="000000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39«а» </w:t>
            </w:r>
            <w:proofErr w:type="spellStart"/>
            <w:r>
              <w:t>Каб</w:t>
            </w:r>
            <w:proofErr w:type="spellEnd"/>
            <w:r>
              <w:t>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</w:tr>
      <w:tr w:rsidR="001A5705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E29BA" w:rsidRDefault="001A5705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E29BA" w:rsidRDefault="001A5705" w:rsidP="00523906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proofErr w:type="spellStart"/>
            <w:r>
              <w:rPr>
                <w:bCs/>
                <w:color w:val="000000"/>
              </w:rPr>
              <w:t>Каб</w:t>
            </w:r>
            <w:proofErr w:type="spellEnd"/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1A5705" w:rsidRPr="00EE29BA" w:rsidRDefault="001A5705" w:rsidP="00523906">
            <w:pPr>
              <w:widowControl w:val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05" w:rsidRPr="00EE29BA" w:rsidRDefault="001A5705" w:rsidP="00523906">
            <w:pPr>
              <w:jc w:val="center"/>
              <w:rPr>
                <w:bCs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39«а» </w:t>
            </w:r>
            <w:proofErr w:type="spellStart"/>
            <w:r>
              <w:t>Каб.№</w:t>
            </w:r>
            <w:proofErr w:type="spellEnd"/>
            <w:r>
              <w:t xml:space="preserve">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</w:tr>
      <w:bookmarkEnd w:id="10"/>
    </w:tbl>
    <w:p w:rsidR="005A7827" w:rsidRPr="002E71BF" w:rsidRDefault="005A7827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705" w:rsidRDefault="001A5705">
      <w:pP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Default="008B418F" w:rsidP="005A78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18F" w:rsidRPr="002F5EDA" w:rsidRDefault="008B418F" w:rsidP="008B418F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</w:t>
      </w:r>
      <w:r w:rsidR="00507886">
        <w:rPr>
          <w:rFonts w:ascii="Times New Roman" w:hAnsi="Times New Roman"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>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8B418F" w:rsidRDefault="008B418F" w:rsidP="008B418F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8B418F" w:rsidRDefault="008B418F" w:rsidP="008B418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B418F" w:rsidRDefault="008B418F" w:rsidP="008B418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B418F" w:rsidRDefault="008B418F" w:rsidP="008B418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8B418F" w:rsidRPr="00CD038A" w:rsidRDefault="008B418F" w:rsidP="008B418F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8B418F" w:rsidRPr="00CD038A" w:rsidRDefault="00B91E08" w:rsidP="008B418F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Хамхоев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Руслан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Туганович</w:t>
      </w:r>
      <w:proofErr w:type="spellEnd"/>
      <w:r w:rsidR="00293AE3">
        <w:rPr>
          <w:rFonts w:ascii="Times New Roman" w:hAnsi="Times New Roman"/>
          <w:sz w:val="24"/>
          <w:szCs w:val="24"/>
          <w:u w:val="single"/>
        </w:rPr>
        <w:t xml:space="preserve">, доц., </w:t>
      </w:r>
      <w:proofErr w:type="spellStart"/>
      <w:r w:rsidR="00293AE3">
        <w:rPr>
          <w:rFonts w:ascii="Times New Roman" w:hAnsi="Times New Roman"/>
          <w:sz w:val="24"/>
          <w:szCs w:val="24"/>
          <w:u w:val="single"/>
        </w:rPr>
        <w:t>к</w:t>
      </w:r>
      <w:proofErr w:type="gramStart"/>
      <w:r w:rsidR="00293AE3">
        <w:rPr>
          <w:rFonts w:ascii="Times New Roman" w:hAnsi="Times New Roman"/>
          <w:sz w:val="24"/>
          <w:szCs w:val="24"/>
          <w:u w:val="single"/>
        </w:rPr>
        <w:t>.с</w:t>
      </w:r>
      <w:proofErr w:type="gramEnd"/>
      <w:r w:rsidR="00293AE3">
        <w:rPr>
          <w:rFonts w:ascii="Times New Roman" w:hAnsi="Times New Roman"/>
          <w:sz w:val="24"/>
          <w:szCs w:val="24"/>
          <w:u w:val="single"/>
        </w:rPr>
        <w:t>-х.н</w:t>
      </w:r>
      <w:proofErr w:type="spellEnd"/>
      <w:r w:rsidR="00293AE3">
        <w:rPr>
          <w:rFonts w:ascii="Times New Roman" w:hAnsi="Times New Roman"/>
          <w:sz w:val="24"/>
          <w:szCs w:val="24"/>
          <w:u w:val="single"/>
        </w:rPr>
        <w:t>.</w:t>
      </w:r>
    </w:p>
    <w:p w:rsidR="004369A1" w:rsidRPr="00185A7B" w:rsidRDefault="004369A1" w:rsidP="004369A1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4369A1" w:rsidRDefault="004369A1" w:rsidP="004369A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369A1" w:rsidRDefault="004369A1" w:rsidP="004369A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369A1" w:rsidRDefault="004369A1" w:rsidP="004369A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369A1" w:rsidRDefault="004369A1" w:rsidP="004369A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A3BBE" w:rsidRDefault="004A3BBE" w:rsidP="004A3BB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A3BBE" w:rsidRDefault="004A3BBE" w:rsidP="004A3BBE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4A3BBE" w:rsidRDefault="004A3BBE" w:rsidP="004A3BBE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4A3BBE" w:rsidRDefault="004A3BBE" w:rsidP="004A3BB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4A3BBE" w:rsidRDefault="004A3BBE" w:rsidP="004A3BBE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A3BBE" w:rsidRDefault="004A3BBE" w:rsidP="004A3BBE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A3BBE" w:rsidRDefault="004A3BBE" w:rsidP="004A3BBE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A3BBE" w:rsidRDefault="004A3BBE" w:rsidP="004A3BBE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A3BBE" w:rsidRDefault="004A3BBE" w:rsidP="004A3BBE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A3BBE" w:rsidRDefault="004A3BBE" w:rsidP="004A3BBE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4A3BBE" w:rsidRDefault="004A3BBE" w:rsidP="004A3BBE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A0162B" w:rsidRDefault="00A0162B" w:rsidP="00A0162B">
      <w:pPr>
        <w:spacing w:line="240" w:lineRule="atLeast"/>
        <w:ind w:right="-4"/>
        <w:contextualSpacing/>
        <w:rPr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 xml:space="preserve">___» </w:t>
      </w:r>
      <w:proofErr w:type="spellStart"/>
      <w:r>
        <w:rPr>
          <w:sz w:val="24"/>
          <w:szCs w:val="24"/>
        </w:rPr>
        <w:t>____</w:t>
      </w:r>
      <w:r>
        <w:rPr>
          <w:sz w:val="24"/>
          <w:szCs w:val="24"/>
          <w:u w:val="single"/>
        </w:rPr>
        <w:t>мая</w:t>
      </w:r>
      <w:proofErr w:type="spellEnd"/>
      <w:r>
        <w:rPr>
          <w:sz w:val="24"/>
          <w:szCs w:val="24"/>
        </w:rPr>
        <w:t>______ 2025 года</w:t>
      </w:r>
    </w:p>
    <w:p w:rsidR="004A3BBE" w:rsidRPr="00CD038A" w:rsidRDefault="004A3BBE" w:rsidP="004A3B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1" w:name="_GoBack"/>
      <w:bookmarkEnd w:id="11"/>
    </w:p>
    <w:p w:rsidR="004A3BBE" w:rsidRDefault="004A3BBE" w:rsidP="004A3BBE"/>
    <w:p w:rsidR="004369A1" w:rsidRDefault="004369A1" w:rsidP="004369A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Default="004369A1" w:rsidP="004369A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Default="004369A1" w:rsidP="004369A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Pr="00CD038A" w:rsidRDefault="004369A1" w:rsidP="004369A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Default="004369A1" w:rsidP="004369A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Default="004369A1" w:rsidP="004369A1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4369A1" w:rsidRDefault="004369A1" w:rsidP="004369A1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4369A1" w:rsidRPr="00F21080" w:rsidRDefault="004369A1" w:rsidP="004369A1">
      <w:pPr>
        <w:ind w:left="284"/>
        <w:rPr>
          <w:rFonts w:ascii="Times New Roman" w:hAnsi="Times New Roman"/>
        </w:rPr>
        <w:sectPr w:rsidR="004369A1" w:rsidRPr="00F21080" w:rsidSect="004369A1">
          <w:headerReference w:type="default" r:id="rId18"/>
          <w:headerReference w:type="first" r:id="rId19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4369A1" w:rsidRDefault="004369A1" w:rsidP="004369A1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4369A1" w:rsidRPr="00CD038A" w:rsidRDefault="004369A1" w:rsidP="004369A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4369A1" w:rsidRPr="00CD038A" w:rsidRDefault="004369A1" w:rsidP="004369A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4369A1" w:rsidRPr="003532E8" w:rsidTr="00057704">
        <w:trPr>
          <w:trHeight w:val="1039"/>
        </w:trPr>
        <w:tc>
          <w:tcPr>
            <w:tcW w:w="1418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69A1" w:rsidRPr="003532E8" w:rsidTr="00057704">
        <w:trPr>
          <w:trHeight w:val="466"/>
        </w:trPr>
        <w:tc>
          <w:tcPr>
            <w:tcW w:w="1418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9A1" w:rsidRPr="003532E8" w:rsidTr="00057704">
        <w:trPr>
          <w:trHeight w:val="430"/>
        </w:trPr>
        <w:tc>
          <w:tcPr>
            <w:tcW w:w="1418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9A1" w:rsidRPr="003532E8" w:rsidTr="00057704">
        <w:trPr>
          <w:trHeight w:val="408"/>
        </w:trPr>
        <w:tc>
          <w:tcPr>
            <w:tcW w:w="1418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369A1" w:rsidRPr="003532E8" w:rsidRDefault="004369A1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827" w:rsidRPr="005A7827" w:rsidRDefault="005A7827" w:rsidP="005A7827">
      <w:pPr>
        <w:rPr>
          <w:rFonts w:ascii="Calibri" w:eastAsia="Calibri" w:hAnsi="Calibri" w:cs="Times New Roman"/>
          <w:lang w:eastAsia="en-US"/>
        </w:rPr>
      </w:pPr>
    </w:p>
    <w:p w:rsidR="00DC2783" w:rsidRDefault="00DC27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DC2783" w:rsidRDefault="00DC2783" w:rsidP="00DC2783">
      <w:pPr>
        <w:pStyle w:val="20"/>
        <w:keepNext/>
        <w:keepLines/>
        <w:shd w:val="clear" w:color="auto" w:fill="auto"/>
        <w:spacing w:after="93"/>
        <w:ind w:right="220"/>
      </w:pPr>
    </w:p>
    <w:p w:rsidR="00DC2783" w:rsidRDefault="00DC2783" w:rsidP="00DC2783">
      <w:pPr>
        <w:pStyle w:val="20"/>
        <w:keepNext/>
        <w:keepLines/>
        <w:shd w:val="clear" w:color="auto" w:fill="auto"/>
        <w:spacing w:after="93"/>
        <w:ind w:right="220"/>
      </w:pP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DC2783" w:rsidRPr="00DC3D88" w:rsidRDefault="00DC2783" w:rsidP="00DC278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DC2783" w:rsidRPr="00DC3D88" w:rsidRDefault="00DC2783" w:rsidP="00DC278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C2783" w:rsidRPr="00DC3D88" w:rsidRDefault="00DC2783" w:rsidP="00DC278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DC2783" w:rsidRPr="00DC3D88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DC2783" w:rsidRPr="009B680A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B680A">
        <w:rPr>
          <w:rFonts w:ascii="Times New Roman" w:hAnsi="Times New Roman"/>
          <w:b/>
          <w:bCs/>
          <w:sz w:val="24"/>
          <w:szCs w:val="24"/>
        </w:rPr>
        <w:t>ФОНД ОЦЕНОЧНЫХ СРЕДСТВ ПО ДИСЦИПЛИНЕ</w:t>
      </w: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.О.18 </w:t>
      </w:r>
      <w:r w:rsidRPr="002E71B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Безопасность жизнедеятельности  </w:t>
      </w: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C2783" w:rsidRPr="008B418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sz w:val="24"/>
          <w:szCs w:val="24"/>
          <w:u w:val="single"/>
        </w:rPr>
        <w:t xml:space="preserve">13.03.02 Электроэнергетика и электротехника </w:t>
      </w: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Направленность (П</w:t>
      </w:r>
      <w:r w:rsidRPr="002E71BF">
        <w:rPr>
          <w:rFonts w:ascii="Times New Roman" w:hAnsi="Times New Roman" w:cs="Times New Roman"/>
          <w:sz w:val="24"/>
          <w:szCs w:val="24"/>
        </w:rPr>
        <w:t>рофиль подготовки)</w:t>
      </w:r>
    </w:p>
    <w:p w:rsidR="00DC2783" w:rsidRPr="008B418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sz w:val="24"/>
          <w:szCs w:val="24"/>
          <w:u w:val="single"/>
        </w:rPr>
        <w:t>Электроснабжение</w:t>
      </w: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 xml:space="preserve">Квалификация выпускника </w:t>
      </w:r>
    </w:p>
    <w:p w:rsidR="00DC2783" w:rsidRPr="008B418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18F">
        <w:rPr>
          <w:rFonts w:ascii="Times New Roman" w:hAnsi="Times New Roman" w:cs="Times New Roman"/>
          <w:b/>
          <w:iCs/>
          <w:sz w:val="24"/>
          <w:szCs w:val="24"/>
          <w:u w:val="single"/>
        </w:rPr>
        <w:t>Бакалавр</w:t>
      </w: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2783" w:rsidRPr="002E71B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1BF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DC2783" w:rsidRPr="008B418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18F">
        <w:rPr>
          <w:rFonts w:ascii="Times New Roman" w:hAnsi="Times New Roman" w:cs="Times New Roman"/>
          <w:b/>
          <w:iCs/>
          <w:sz w:val="24"/>
          <w:szCs w:val="24"/>
        </w:rPr>
        <w:t>очная, заочная</w:t>
      </w:r>
    </w:p>
    <w:p w:rsidR="00DC2783" w:rsidRPr="002E71BF" w:rsidRDefault="00DC2783" w:rsidP="00DC27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Магас</w:t>
      </w:r>
      <w:proofErr w:type="spellEnd"/>
      <w:r>
        <w:rPr>
          <w:rFonts w:ascii="Times New Roman" w:hAnsi="Times New Roman" w:cs="Times New Roman"/>
          <w:sz w:val="24"/>
          <w:szCs w:val="24"/>
        </w:rPr>
        <w:t>, 2025</w:t>
      </w:r>
    </w:p>
    <w:p w:rsidR="00DC2783" w:rsidRPr="002E71BF" w:rsidRDefault="00DC2783" w:rsidP="00DC278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pStyle w:val="20"/>
        <w:keepNext/>
        <w:keepLines/>
        <w:shd w:val="clear" w:color="auto" w:fill="auto"/>
        <w:spacing w:after="93"/>
        <w:ind w:right="220"/>
        <w:rPr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Результаты освоения дисциплины (модуля) 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2E71BF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 по данному направлению:</w:t>
      </w:r>
    </w:p>
    <w:tbl>
      <w:tblPr>
        <w:tblStyle w:val="10"/>
        <w:tblW w:w="0" w:type="auto"/>
        <w:jc w:val="center"/>
        <w:tblLook w:val="04A0"/>
      </w:tblPr>
      <w:tblGrid>
        <w:gridCol w:w="1565"/>
        <w:gridCol w:w="2817"/>
        <w:gridCol w:w="2756"/>
        <w:gridCol w:w="3148"/>
      </w:tblGrid>
      <w:tr w:rsidR="00DC2783" w:rsidRPr="00BB73A7" w:rsidTr="00D12325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Наименование компетенции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BB73A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обучающийся</w:t>
            </w:r>
            <w:r w:rsidRPr="00B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BB73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</w:tr>
      <w:tr w:rsidR="00DC2783" w:rsidRPr="00BB73A7" w:rsidTr="00D12325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УК-1.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Cs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УК-1.1. Анализирует задачу, выделяя ее базовые составляющие </w:t>
            </w:r>
          </w:p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УК-1.2. Осуществляет поиск, критически оценивает, обобщает, систематизирует и ранжирует информацию, требуемую для решения поставленной задачи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УК-1.3. Рассматривает и предлагает рациональные варианты решения поставленной задачи, используя системный подход, критически оценивает их достоинства и недостатки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widowControl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основы критического анализа и синтеза информации.</w:t>
            </w:r>
          </w:p>
          <w:p w:rsidR="00DC2783" w:rsidRPr="00BB73A7" w:rsidRDefault="00DC2783" w:rsidP="00D12325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-формулировку задач в рамках поставленной цели и выбирать оптимальные способы их решения </w:t>
            </w:r>
          </w:p>
          <w:p w:rsidR="00DC2783" w:rsidRPr="00BB73A7" w:rsidRDefault="00DC2783" w:rsidP="00D12325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выделять базовые составляющие поставленных задач</w:t>
            </w:r>
          </w:p>
          <w:p w:rsidR="00DC2783" w:rsidRPr="00BB73A7" w:rsidRDefault="00DC2783" w:rsidP="00D12325">
            <w:pPr>
              <w:widowControl w:val="0"/>
              <w:spacing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B73A7">
              <w:rPr>
                <w:rFonts w:ascii="Times New Roman" w:hAnsi="Times New Roman"/>
                <w:sz w:val="24"/>
                <w:szCs w:val="24"/>
              </w:rPr>
              <w:t>обосновыватьформулировку</w:t>
            </w:r>
            <w:proofErr w:type="spellEnd"/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в рамках поставленной цели проекта совокупность задач, обеспечивающих ее достижение </w:t>
            </w:r>
          </w:p>
          <w:p w:rsidR="00DC2783" w:rsidRPr="00BB73A7" w:rsidRDefault="00DC2783" w:rsidP="00D12325">
            <w:pPr>
              <w:widowControl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методами анализа и синтеза в решении задач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способностью формулировать </w:t>
            </w:r>
            <w:proofErr w:type="gramStart"/>
            <w:r w:rsidRPr="00BB73A7">
              <w:rPr>
                <w:rFonts w:ascii="Times New Roman" w:hAnsi="Times New Roman"/>
                <w:sz w:val="24"/>
                <w:szCs w:val="24"/>
              </w:rPr>
              <w:t>рамках</w:t>
            </w:r>
            <w:proofErr w:type="gramEnd"/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поставленной цели проекта совокупность задач, обеспечивающих ее достижение</w:t>
            </w:r>
          </w:p>
        </w:tc>
      </w:tr>
      <w:tr w:rsidR="00DC2783" w:rsidRPr="00BB73A7" w:rsidTr="00D12325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>УК-8.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B73A7">
              <w:rPr>
                <w:rFonts w:ascii="Times New Roman" w:hAnsi="Times New Roman"/>
                <w:bCs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 обеспечения устойчивого развития,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 xml:space="preserve">УК-8.1. Анализирует и идентифицирует факторы вредного влияния на жизнедеятельность элементов среды обитания (технических средств, технологических процессов, материалов, зданий и сооружений, природных и социальных явлений), а также опасные и вредные факторы в рамках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осуществляемой деятельности</w:t>
            </w:r>
          </w:p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УК-8.2. Понимает важность поддержания безопасных условий труда и жизнедеятельности, сохранения природной среды для обеспечения устойчивого развития общества, в том числе при угрозе возникновения опасных или чрезвычайных ситуаций и военных конфликтов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sz w:val="24"/>
                <w:szCs w:val="24"/>
              </w:rPr>
              <w:t>УК-8.3. Разъясняет правила поведения при возникновении чрезвычайных ситуаций природного и техногенного происхождения и военных конфликтов, описывает способы участия в восстановительных мероприятиях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 как создавать и поддерживать безопасные условия жизнедеятельности, том числе при возникновении чрезвычайных ситуаций военных действий</w:t>
            </w:r>
          </w:p>
          <w:p w:rsidR="00DC2783" w:rsidRPr="00BB73A7" w:rsidRDefault="00DC2783" w:rsidP="00D12325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>использовать безопасные условия жизнедеятельности, том числе при возникновении чрезвычайных ситуаций и военных действий.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t xml:space="preserve">навыками поддерживать безопасные условия жизнедеятельности, том числе при возникновении </w:t>
            </w:r>
            <w:r w:rsidRPr="00BB73A7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 и военных действий</w:t>
            </w:r>
          </w:p>
        </w:tc>
      </w:tr>
      <w:tr w:rsidR="00DC2783" w:rsidRPr="00BB73A7" w:rsidTr="00D12325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УК-10.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УК-10.1. Понимает сущность экстремизма, терроризма, коррупции, опасность их разрушительного влияния на социальные, экономические и иные отношения в гражданском обществе;</w:t>
            </w:r>
          </w:p>
          <w:p w:rsidR="00DC2783" w:rsidRPr="00BB73A7" w:rsidRDefault="00DC2783" w:rsidP="00D12325">
            <w:pPr>
              <w:ind w:left="142" w:righ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УК-10.2. Умеет применять правовые нормы, обеспечивающие противодействие экстремизму, терроризму, коррупции и </w:t>
            </w: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профилактику их проявлений в сфере профессиональной деятельности;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hAnsi="Times New Roman"/>
                <w:color w:val="000000"/>
                <w:sz w:val="24"/>
                <w:szCs w:val="24"/>
              </w:rPr>
              <w:t>УК-10.3. Владеет средствами формирования нетерпимого отношения к проявлениям экстремизма, терроризма и коррупционного поведения и противодействия им в профессиональной деятельности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BB73A7" w:rsidRDefault="00DC2783" w:rsidP="00D12325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Знать: действующие правовые нормы, обеспечивающие борьбу с коррупцией в различных областях жизнедеятельности </w:t>
            </w:r>
          </w:p>
          <w:p w:rsidR="00DC2783" w:rsidRPr="00BB73A7" w:rsidRDefault="00DC2783" w:rsidP="00D12325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BB73A7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планировать, организовывать и проводить мероприятия, обеспечивающие формирование гражданской позиции и предотвращение коррупции в социуме </w:t>
            </w:r>
          </w:p>
          <w:p w:rsidR="00DC2783" w:rsidRPr="00BB73A7" w:rsidRDefault="00DC2783" w:rsidP="00D1232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3A7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  <w:lang w:eastAsia="ru-RU"/>
              </w:rPr>
              <w:t xml:space="preserve">Владеть: </w:t>
            </w:r>
            <w:r w:rsidRPr="00BB73A7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навыками профилактики коррупции и формирования нетерпимого отношения к ней </w:t>
            </w:r>
          </w:p>
        </w:tc>
      </w:tr>
    </w:tbl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Структура и содержание дисциплины (модуля) 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4.1. Структура дисциплины (модуля)</w:t>
      </w: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DC2783" w:rsidTr="00D12325">
        <w:tc>
          <w:tcPr>
            <w:tcW w:w="8139" w:type="dxa"/>
            <w:gridSpan w:val="10"/>
          </w:tcPr>
          <w:p w:rsidR="00DC2783" w:rsidRDefault="00DC2783" w:rsidP="00D12325"/>
        </w:tc>
      </w:tr>
      <w:tr w:rsidR="00DC2783" w:rsidRPr="007F1034" w:rsidTr="00D12325">
        <w:trPr>
          <w:trHeight w:val="1312"/>
        </w:trPr>
        <w:tc>
          <w:tcPr>
            <w:tcW w:w="928" w:type="dxa"/>
          </w:tcPr>
          <w:p w:rsidR="00DC2783" w:rsidRPr="007F1034" w:rsidRDefault="00DC2783" w:rsidP="00D1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DC2783" w:rsidRPr="007F1034" w:rsidRDefault="00DC2783" w:rsidP="00D12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DC2783" w:rsidRPr="007F1034" w:rsidRDefault="00DC2783" w:rsidP="00D1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DC2783" w:rsidTr="00D12325">
        <w:trPr>
          <w:trHeight w:val="1164"/>
        </w:trPr>
        <w:tc>
          <w:tcPr>
            <w:tcW w:w="928" w:type="dxa"/>
            <w:vAlign w:val="center"/>
          </w:tcPr>
          <w:p w:rsidR="00DC2783" w:rsidRDefault="00DC2783" w:rsidP="00D12325"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5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45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DC2783" w:rsidRPr="007F1034" w:rsidRDefault="00DC2783" w:rsidP="00D123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DC2783" w:rsidRDefault="00DC2783" w:rsidP="00D12325"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Курсовая работа не предусмотрена учебным рабочим планом университета</w:t>
      </w:r>
    </w:p>
    <w:p w:rsidR="00DC2783" w:rsidRPr="002E71BF" w:rsidRDefault="00DC2783" w:rsidP="00DC278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Контрольная работа не предусмотрена учебным рабочим планом университета и проводится по усмотрению преподавателя, ведущего занятия.</w:t>
      </w:r>
    </w:p>
    <w:p w:rsidR="00DC2783" w:rsidRPr="002E71BF" w:rsidRDefault="00DC2783" w:rsidP="00DC278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Подготовка рефератов не предусмотрена учебным рабочим планом университета и проводится по усмотрению преподавателя, ведущего занятия.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КСР - </w:t>
      </w:r>
      <w:proofErr w:type="gramStart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контроль за</w:t>
      </w:r>
      <w:proofErr w:type="gramEnd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самостоятельной работой студентов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bidi="ru-RU"/>
        </w:rPr>
        <w:t>Распределение часов дисциплины по темам и видам работ Формы текущего контроля</w:t>
      </w: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: устный опрос (УО), защита лабораторной работы (ЛР), выполнение курсового проекта (КП), курсовой работы (КР), </w:t>
      </w:r>
      <w:proofErr w:type="spellStart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расчетно</w:t>
      </w:r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softHyphen/>
        <w:t>графического</w:t>
      </w:r>
      <w:proofErr w:type="spellEnd"/>
      <w:r w:rsidRPr="002E71BF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задания (РГЗ), домашнего задания (ДЗ), написание реферата (Р), эссе (Э), коллоквиум (К), рубежный контроль (РК), тестирование (Т).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4.2. Содержание дисциплины (модуля)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  <w:lastRenderedPageBreak/>
        <w:t>Очная форма обучения</w:t>
      </w:r>
    </w:p>
    <w:tbl>
      <w:tblPr>
        <w:tblOverlap w:val="never"/>
        <w:tblW w:w="1015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0"/>
        <w:gridCol w:w="2434"/>
        <w:gridCol w:w="974"/>
        <w:gridCol w:w="1162"/>
        <w:gridCol w:w="1333"/>
        <w:gridCol w:w="1674"/>
        <w:gridCol w:w="1958"/>
      </w:tblGrid>
      <w:tr w:rsidR="00DC2783" w:rsidRPr="002E71BF" w:rsidTr="00D12325">
        <w:trPr>
          <w:trHeight w:val="127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Разделы и темы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Всего</w:t>
            </w:r>
          </w:p>
        </w:tc>
        <w:tc>
          <w:tcPr>
            <w:tcW w:w="41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Виды учебной работы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вклю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чая самостоятельную работу студентов и трудоемкость (в часах)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Формы те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кущего кон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троля успе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ваемости/ Форма про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межуточной аттестации</w:t>
            </w:r>
          </w:p>
        </w:tc>
      </w:tr>
      <w:tr w:rsidR="00DC2783" w:rsidRPr="002E71BF" w:rsidTr="00D12325">
        <w:trPr>
          <w:trHeight w:hRule="exact" w:val="1267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дисциплины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час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Лекции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Практи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ческие</w:t>
            </w:r>
            <w:proofErr w:type="spellEnd"/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занятия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Само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стояте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льная</w:t>
            </w:r>
            <w:proofErr w:type="spellEnd"/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работа</w:t>
            </w: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DC2783" w:rsidRPr="002E71BF" w:rsidTr="00D12325">
        <w:trPr>
          <w:trHeight w:hRule="exact" w:val="33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</w:t>
            </w:r>
          </w:p>
        </w:tc>
      </w:tr>
      <w:tr w:rsidR="00DC2783" w:rsidRPr="002E71BF" w:rsidTr="00D12325">
        <w:trPr>
          <w:trHeight w:hRule="exact" w:val="8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сфера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DC2783" w:rsidRPr="002E71BF" w:rsidTr="00D12325">
        <w:trPr>
          <w:trHeight w:val="198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биологические основы взаимо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действия человека со средой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DC2783" w:rsidRPr="002E71BF" w:rsidTr="00D12325">
        <w:trPr>
          <w:trHeight w:hRule="exact" w:val="139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мальной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водственной сре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DC2783" w:rsidRPr="002E71BF" w:rsidTr="00D12325">
        <w:trPr>
          <w:trHeight w:hRule="exact" w:val="16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стемы человек- машина (про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мышленная без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опасность)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ind w:right="3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ДЗ, Т</w:t>
            </w:r>
          </w:p>
        </w:tc>
      </w:tr>
      <w:tr w:rsidR="00DC2783" w:rsidRPr="002E71BF" w:rsidTr="00D12325">
        <w:trPr>
          <w:trHeight w:hRule="exact" w:val="10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Инженерная за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щита окружаю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щей среды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УО, Т</w:t>
            </w:r>
          </w:p>
        </w:tc>
      </w:tr>
      <w:tr w:rsidR="00DC2783" w:rsidRPr="002E71BF" w:rsidTr="00D12325">
        <w:trPr>
          <w:trHeight w:hRule="exact" w:val="9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ситуациях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8</w:t>
            </w:r>
          </w:p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7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УО</w:t>
            </w:r>
          </w:p>
        </w:tc>
      </w:tr>
      <w:tr w:rsidR="00DC2783" w:rsidRPr="002E71BF" w:rsidTr="00D12325">
        <w:trPr>
          <w:trHeight w:hRule="exact" w:val="34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ИТОГО: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38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framePr w:w="10152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DC2783" w:rsidRPr="002E71BF" w:rsidRDefault="00DC2783" w:rsidP="00DC2783">
      <w:pPr>
        <w:framePr w:w="10152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 w:bidi="ru-RU"/>
        </w:rPr>
        <w:t>Заочная форма обучения</w:t>
      </w:r>
    </w:p>
    <w:tbl>
      <w:tblPr>
        <w:tblpPr w:leftFromText="180" w:rightFromText="180" w:bottomFromText="200" w:vertAnchor="text" w:horzAnchor="margin" w:tblpXSpec="center" w:tblpY="53"/>
        <w:tblW w:w="101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0"/>
        <w:gridCol w:w="3310"/>
        <w:gridCol w:w="946"/>
        <w:gridCol w:w="900"/>
        <w:gridCol w:w="7"/>
        <w:gridCol w:w="1132"/>
        <w:gridCol w:w="990"/>
        <w:gridCol w:w="1084"/>
        <w:gridCol w:w="1266"/>
      </w:tblGrid>
      <w:tr w:rsidR="00DC2783" w:rsidRPr="002E71BF" w:rsidTr="00D12325">
        <w:trPr>
          <w:trHeight w:val="127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№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</w:t>
            </w:r>
            <w:proofErr w:type="spellEnd"/>
            <w:proofErr w:type="gramEnd"/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Разделы и темы дисциплины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Всего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,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час</w:t>
            </w:r>
          </w:p>
        </w:tc>
        <w:tc>
          <w:tcPr>
            <w:tcW w:w="41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Виды учебной работы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вклю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чая самостоятельную работу студентов и трудоемкость (в часах)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Формы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теку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щего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кон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троля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успева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емости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/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Форма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проме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жу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точной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атте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стации</w:t>
            </w:r>
          </w:p>
        </w:tc>
      </w:tr>
      <w:tr w:rsidR="00DC2783" w:rsidRPr="002E71BF" w:rsidTr="00D12325">
        <w:trPr>
          <w:trHeight w:hRule="exact" w:val="283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Лекц</w:t>
            </w:r>
            <w:proofErr w:type="spellEnd"/>
          </w:p>
          <w:p w:rsidR="00DC2783" w:rsidRPr="002E71BF" w:rsidRDefault="00DC2783" w:rsidP="00D12325">
            <w:pPr>
              <w:widowControl w:val="0"/>
              <w:spacing w:before="120"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ии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Практ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и-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ческие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занят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Само-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стоя</w:t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те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льная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рабо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Кон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троль и по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д-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 xml:space="preserve"> го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товка к за</w:t>
            </w:r>
            <w:r w:rsidRPr="002E71B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чету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DC2783" w:rsidRPr="002E71BF" w:rsidTr="00D12325">
        <w:trPr>
          <w:trHeight w:hRule="exact" w:val="33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  <w:tr w:rsidR="00DC2783" w:rsidRPr="002E71BF" w:rsidTr="00D12325">
        <w:trPr>
          <w:trHeight w:hRule="exact" w:val="33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техносфера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DC2783" w:rsidRPr="002E71BF" w:rsidTr="00D12325">
        <w:trPr>
          <w:trHeight w:hRule="exact" w:val="97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Медико-биологические основы взаимодействия человека со средой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DC2783" w:rsidRPr="002E71BF" w:rsidTr="00D12325">
        <w:trPr>
          <w:trHeight w:hRule="exact" w:val="65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оптимальной производственной среды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DC2783" w:rsidRPr="002E71BF" w:rsidTr="00D12325">
        <w:trPr>
          <w:trHeight w:hRule="exact" w:val="126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системы человек-машин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а(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промышленная безопасность)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, Т</w:t>
            </w:r>
          </w:p>
        </w:tc>
      </w:tr>
      <w:tr w:rsidR="00DC2783" w:rsidRPr="002E71BF" w:rsidTr="00D12325">
        <w:trPr>
          <w:trHeight w:val="10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Инженерная защита окружающей среды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DC2783" w:rsidRPr="002E71BF" w:rsidTr="00D12325">
        <w:trPr>
          <w:trHeight w:val="8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ситуациях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Т</w:t>
            </w:r>
          </w:p>
        </w:tc>
      </w:tr>
      <w:tr w:rsidR="00DC2783" w:rsidRPr="002E71BF" w:rsidTr="00D12325">
        <w:trPr>
          <w:trHeight w:val="24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ИТОГО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98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783" w:rsidRPr="002E71BF" w:rsidRDefault="00DC2783" w:rsidP="00D12325">
            <w:pPr>
              <w:keepNext/>
              <w:keepLines/>
              <w:widowControl w:val="0"/>
              <w:spacing w:after="0" w:line="28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keepNext/>
        <w:keepLines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 w:bidi="ru-RU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tbl>
      <w:tblPr>
        <w:tblpPr w:leftFromText="180" w:rightFromText="180" w:bottomFromText="200" w:vertAnchor="page" w:horzAnchor="margin" w:tblpXSpec="center" w:tblpY="1891"/>
        <w:tblOverlap w:val="never"/>
        <w:tblW w:w="102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3"/>
        <w:gridCol w:w="1276"/>
        <w:gridCol w:w="7951"/>
      </w:tblGrid>
      <w:tr w:rsidR="00DC2783" w:rsidRPr="002E71BF" w:rsidTr="00D12325">
        <w:trPr>
          <w:trHeight w:hRule="exact" w:val="11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lastRenderedPageBreak/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Раздел, тема дис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softHyphen/>
              <w:t>циплины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 w:bidi="ru-RU"/>
              </w:rPr>
              <w:t>Содержание</w:t>
            </w:r>
          </w:p>
        </w:tc>
      </w:tr>
      <w:tr w:rsidR="00DC2783" w:rsidRPr="002E71BF" w:rsidTr="00D12325">
        <w:trPr>
          <w:trHeight w:hRule="exact" w:val="296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Введение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Определение безопасности жизнедеятельности как науки. Современные системы человек - среда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тания. Характеристика и различие производствен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ной, городской, бытовой и природной среды. Взаи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модействие человека и среды обитания. Понятие опасности. Аксиома о потенциальной опасности в системе человек - среда обитания. Определение 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травм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) опасного и вредного факторов среды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 (негативных факторов). Классификация нега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тивных факторов по природе. Естественные, техногенные и антропогенные источники негативного воздействия на человека.</w:t>
            </w:r>
          </w:p>
        </w:tc>
      </w:tr>
      <w:tr w:rsidR="00DC2783" w:rsidRPr="002E71BF" w:rsidTr="00D12325">
        <w:trPr>
          <w:trHeight w:hRule="exact" w:val="240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сфера</w:t>
            </w:r>
            <w:proofErr w:type="spellEnd"/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Преобразование природной среды человеком. Определение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техносферы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. Негативные факторы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техносферы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 Возможные состояния среды обитания человека. Характеристика оптимального, допусти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мого, опасного и экстремального состояния среды обитания. Критерии оценки опасности среды оби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тания. Критерии безопасности и комфортности сре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ды обитания. Принципы ограничения величины вредных факторов значениями ПДК и ПДУ. Поня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тие риска Понятие безопасности.</w:t>
            </w:r>
          </w:p>
        </w:tc>
      </w:tr>
      <w:tr w:rsidR="00DC2783" w:rsidRPr="002E71BF" w:rsidTr="00D12325">
        <w:trPr>
          <w:trHeight w:hRule="exact" w:val="283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основы взаимодействия человека со средой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Системы восприятия человеком факторов окружа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ющей среды. Анализаторы человека, их характеристики. Естественные системы защиты организма от негативного воздействия среды. Работоспособность. Воздействие на человека основных негативных факторов. Химические вещества. Микроклимат.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ru-RU"/>
              </w:rPr>
            </w:pPr>
          </w:p>
        </w:tc>
      </w:tr>
    </w:tbl>
    <w:p w:rsidR="00DC2783" w:rsidRPr="002E71BF" w:rsidRDefault="00DC2783" w:rsidP="00DC278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E71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Тематический план изучения дисциплины</w:t>
      </w:r>
    </w:p>
    <w:p w:rsidR="00DC2783" w:rsidRPr="002E71BF" w:rsidRDefault="00DC2783" w:rsidP="00DC278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71BF"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tbl>
      <w:tblPr>
        <w:tblpPr w:leftFromText="180" w:rightFromText="180" w:bottomFromText="200" w:vertAnchor="page" w:horzAnchor="margin" w:tblpXSpec="center" w:tblpY="526"/>
        <w:tblOverlap w:val="never"/>
        <w:tblW w:w="102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2"/>
        <w:gridCol w:w="2408"/>
        <w:gridCol w:w="324"/>
        <w:gridCol w:w="6484"/>
        <w:gridCol w:w="12"/>
      </w:tblGrid>
      <w:tr w:rsidR="00DC2783" w:rsidRPr="002E71BF" w:rsidTr="00D12325">
        <w:trPr>
          <w:gridAfter w:val="1"/>
          <w:wAfter w:w="12" w:type="dxa"/>
          <w:trHeight w:hRule="exact" w:val="299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Инфразвук и ультразвук, нормирование, воздей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ствие на организм человека. Шум, принципы нор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мирования. Механические колебания. Вибрация. Электромагнитные поля (ЭМП). Инфракрасное (тепловое) излучение, нормирование, воздействие на человека. Излучение видимого диапазона. Нор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мирование освещенности. Ультрафиолетовое излу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чение, нормирование, воздействие на человека. Ла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зерное излучение. Электростатическое и постоян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ное магнитное поля, нормирование, воздействие на организм человека. Ионизирующее излучение. Электрический ток.</w:t>
            </w:r>
          </w:p>
        </w:tc>
      </w:tr>
      <w:tr w:rsidR="00DC2783" w:rsidRPr="002E71BF" w:rsidTr="00D12325">
        <w:trPr>
          <w:gridAfter w:val="1"/>
          <w:wAfter w:w="12" w:type="dxa"/>
          <w:trHeight w:hRule="exact" w:val="409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мальной производ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ственной среды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Воздушная среда рабочего места. Световая среда рабочего места. Средства снижения вредного воз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действия технических систем. Методы и средства защиты от постоянных и переменных магнитных полей, лазерного излучения, теплового излучения, ультрафиолетового излучения. Защита от ионизи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рующего излучения. Методы звукоизоляции и зву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копоглощения. Защита от инфразвука и ультразву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ка.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Вибродемпфирование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,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виброгашение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, виброизо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ляция. Методы защиты от ЭМП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.. 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Способы повыше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ния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электробезопасности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в электроустановках. Профилактика негативного воздействия факторов тяжести и напряженности труда. Средства индиви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дуальной защиты (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СИЗ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).</w:t>
            </w:r>
          </w:p>
        </w:tc>
      </w:tr>
      <w:tr w:rsidR="00DC2783" w:rsidRPr="002E71BF" w:rsidTr="00D12325">
        <w:trPr>
          <w:gridAfter w:val="1"/>
          <w:wAfter w:w="12" w:type="dxa"/>
          <w:trHeight w:hRule="exact" w:val="22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стемы человек- машина (промыш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ность)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Состав системы человек - машина (СЧМ). Класси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фикация СЧМ. Понятие опасность систем человек - машина. Определение происшествия. Отказы, ава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рии, катастрофы и инциденты в СЧМ. Человеческий фактор СЧМ. Методы и средства повышения без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опасности СЧМ. Пожарная безопасность.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ность при работе с компьютером.</w:t>
            </w:r>
          </w:p>
        </w:tc>
      </w:tr>
      <w:tr w:rsidR="00DC2783" w:rsidRPr="002E71BF" w:rsidTr="00D12325">
        <w:trPr>
          <w:gridAfter w:val="1"/>
          <w:wAfter w:w="12" w:type="dxa"/>
          <w:trHeight w:hRule="exact" w:val="213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Инженерная защита окружающей среды</w:t>
            </w:r>
          </w:p>
        </w:tc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Виды и масштабы загрязнения окружающей среды. Выбросы, сбросы, твердые отходы и энергетические загрязнения технических и промышленных объек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тов. Взаимодействие и распространение загрязне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ний в окружающей среде. Образование смога, кис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лотные дожди, разрушение озонового слоя, измене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ния климата.</w:t>
            </w:r>
          </w:p>
        </w:tc>
      </w:tr>
      <w:tr w:rsidR="00DC2783" w:rsidRPr="002E71BF" w:rsidTr="00D12325">
        <w:trPr>
          <w:trHeight w:hRule="exact" w:val="526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Защита населения в чрезвычайных ситу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ациях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Определение чрезвычайная ситуация (ЧС). Класси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фикация ЧС по масштабу. Источники ЧС. Источни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ки ЧС природного и техногенного характера. Зем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летрясения, извержения вулканов, наводнения, ура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ганы. Техногенные источники ЧС: взрывы, пожары, химическое загрязнение радиационное заражение. Химически опасные объекты (ХОО). Опасности во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енного времени. Современные средства поражения. Понятие об устойчивости объектов в ЧС. Факторы, влияющие на устойчивость. Организация защиты населения в мирное и военное время. Организация эвакуации из зон ЧС. Мероприятия меди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  <w:t>ц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инской защиты. Средства индивидуальной защиты, порядок их использования. Ликвидация последствий ЧС. Основы организации аварийно-спасательных и дру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гих неотложных работ (АС и ДНР) при ЧС. Осо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бенности проведения АС и ДНР при действии раз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en-US" w:bidi="ru-RU"/>
              </w:rPr>
              <w:t>личных поражающих факторов</w:t>
            </w:r>
          </w:p>
          <w:p w:rsidR="00DC2783" w:rsidRPr="002E71BF" w:rsidRDefault="00DC2783" w:rsidP="00D1232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РАЗДЕЛ 2. ПРАКТИЧЕСКИЕ МАТЕРИАЛЫ</w:t>
      </w:r>
    </w:p>
    <w:p w:rsidR="00DC2783" w:rsidRPr="002E71BF" w:rsidRDefault="00DC2783" w:rsidP="00DC278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2.1 Темы семинарских занятий</w:t>
      </w:r>
    </w:p>
    <w:tbl>
      <w:tblPr>
        <w:tblpPr w:leftFromText="180" w:rightFromText="180" w:bottomFromText="200" w:vertAnchor="text" w:horzAnchor="margin" w:tblpX="-271" w:tblpY="211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77"/>
        <w:gridCol w:w="266"/>
        <w:gridCol w:w="4877"/>
        <w:gridCol w:w="20"/>
        <w:gridCol w:w="1114"/>
        <w:gridCol w:w="1134"/>
      </w:tblGrid>
      <w:tr w:rsidR="00DC2783" w:rsidRPr="002E71BF" w:rsidTr="00D12325">
        <w:trPr>
          <w:trHeight w:val="71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n/n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Раздела/темы дисциплины</w:t>
            </w:r>
          </w:p>
        </w:tc>
        <w:tc>
          <w:tcPr>
            <w:tcW w:w="4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занятий (с указанием конкретных форм)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(час.) по формам обучения</w:t>
            </w:r>
          </w:p>
        </w:tc>
      </w:tr>
      <w:tr w:rsidR="00DC2783" w:rsidRPr="002E71BF" w:rsidTr="00D12325">
        <w:trPr>
          <w:trHeight w:val="79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</w:tr>
      <w:tr w:rsidR="00DC2783" w:rsidRPr="002E71BF" w:rsidTr="00D12325">
        <w:trPr>
          <w:trHeight w:val="7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2783" w:rsidRPr="002E71BF" w:rsidTr="00D12325">
        <w:trPr>
          <w:trHeight w:val="18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техносфера</w:t>
            </w:r>
            <w:proofErr w:type="spellEnd"/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Обсуждение проблемной темы: основные виды рисков.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по темам: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7"/>
              </w:numPr>
              <w:tabs>
                <w:tab w:val="left" w:pos="206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величины смертельного риска за год при воздействии негативных факторов среды обитания различного происхождения;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величины приемлемого риска;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классификация опасностей.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83" w:rsidRPr="002E71BF" w:rsidRDefault="00DC2783" w:rsidP="00D123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2783" w:rsidRPr="002E71BF" w:rsidTr="00D12325">
        <w:trPr>
          <w:trHeight w:hRule="exact" w:val="23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основы взаимо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действия чело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века со средой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8"/>
              </w:numPr>
              <w:tabs>
                <w:tab w:val="left" w:pos="154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эргономика рабочего места;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8"/>
              </w:numPr>
              <w:tabs>
                <w:tab w:val="left" w:pos="28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рациональная организация труда и отды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ха;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регламентируемые перерывы в работе. Профилактика заболеваний глаз при работе за компьютером.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31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мальной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водственной среды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9"/>
              </w:numPr>
              <w:tabs>
                <w:tab w:val="left" w:pos="37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параметры, характеризующие микроклимат производственных помеще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влияние микроклимата производственных помещений на здоровье и работоспособ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ность человека;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9"/>
              </w:numPr>
              <w:tabs>
                <w:tab w:val="left" w:pos="269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мероприятия по снижению опасного и вредного воздействия микроклимата произ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водственных помещений.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3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Безопасность системы чело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век-машина (промышленная безопасность)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0"/>
              </w:numPr>
              <w:tabs>
                <w:tab w:val="left" w:pos="23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электрический ток (постоянный и пере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менный) как опасный производственный фактор.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0"/>
              </w:numPr>
              <w:tabs>
                <w:tab w:val="left" w:pos="197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способы повышения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электробезопасности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электроустановках.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0"/>
              </w:numPr>
              <w:tabs>
                <w:tab w:val="left" w:pos="23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защитные средства в электроустановках: заземление,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зануление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, изоляция, защитное отключение и др.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0"/>
              </w:numPr>
              <w:tabs>
                <w:tab w:val="left" w:pos="221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вредные производственные факторы при работе с электронно-вычислительной тех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никой и множительным оборудованием.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46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Инженерная защита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жающей среды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1"/>
              </w:numPr>
              <w:tabs>
                <w:tab w:val="left" w:pos="23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федеральный закон «Об основах охраны труда в Российской Федерации».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аттестация рабочего места по условиям безопасности труда</w:t>
            </w:r>
          </w:p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загрязнение окружающей среды (парниковый эффект, образование смога, кислот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ные дожди, разрушения озонового слоя, изменения климата) - одна из глобальных проблем современности.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2"/>
              </w:numPr>
              <w:tabs>
                <w:tab w:val="left" w:pos="29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взаимодействие и распространение за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грязнений в окружающей среде.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2"/>
              </w:numPr>
              <w:tabs>
                <w:tab w:val="left" w:pos="202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пути решения проблем загрязнения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жающей среды.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1"/>
              </w:numPr>
              <w:tabs>
                <w:tab w:val="left" w:pos="230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международное сотрудничество по вопро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сам охраны окружающей среды.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20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bidi="ru-RU"/>
              </w:rPr>
            </w:pPr>
            <w:r w:rsidRPr="002E71BF">
              <w:rPr>
                <w:rFonts w:ascii="Times New Roman" w:eastAsia="Arial Unicode MS" w:hAnsi="Times New Roman" w:cs="Times New Roman"/>
                <w:sz w:val="24"/>
                <w:szCs w:val="24"/>
                <w:lang w:val="en-US" w:bidi="ru-RU"/>
              </w:rPr>
              <w:lastRenderedPageBreak/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Защита населе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ния в чрезвы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чайных ситуа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циях</w:t>
            </w: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Обсуждение проблемных тем: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3"/>
              </w:numPr>
              <w:tabs>
                <w:tab w:val="left" w:pos="173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организация защиты населения в мирное и военное время. Способы защиты.</w:t>
            </w:r>
          </w:p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ероприятия по предотвращению опасных последствий терактов в мирное время.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C2783" w:rsidRPr="002E71BF" w:rsidRDefault="00DC2783" w:rsidP="00D123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numPr>
          <w:ilvl w:val="0"/>
          <w:numId w:val="1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технологии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освоения дисциплины «Безопасность жизнедеятельности» </w:t>
      </w:r>
      <w:proofErr w:type="spellStart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до¬стигаются</w:t>
      </w:r>
      <w:proofErr w:type="spellEnd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за счет использования в процессе обучения активных и интерактивных методов и технологий формирования заданных компетенций у студентов: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Лекции с применением </w:t>
      </w:r>
      <w:proofErr w:type="spellStart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мультимедийных</w:t>
      </w:r>
      <w:proofErr w:type="spellEnd"/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технологий;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ab/>
        <w:t>Проведение семинаров в форме групповых дискуссий; (моделируются действия специалистов в профессиональной деятельности, обсуждающие теоретические вопросы и проблемы),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Методы IT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Опережающая самостоятельная работа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Тест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 xml:space="preserve">Семинар-конференция: 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Реферат-конспект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Реферат-резюме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Устный доклад:</w:t>
      </w:r>
    </w:p>
    <w:p w:rsidR="00DC2783" w:rsidRPr="002E71BF" w:rsidRDefault="00DC2783" w:rsidP="00DC27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Письменный доклад: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sz w:val="24"/>
          <w:szCs w:val="24"/>
        </w:rPr>
        <w:t>Коллоквиум</w:t>
      </w:r>
      <w:r w:rsidRPr="002E71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numPr>
          <w:ilvl w:val="0"/>
          <w:numId w:val="1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keepNext/>
        <w:keepLines/>
        <w:widowControl w:val="0"/>
        <w:tabs>
          <w:tab w:val="left" w:pos="1596"/>
        </w:tabs>
        <w:spacing w:after="239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Перечень учебно-методического обеспечения для самостоятельной работы обучающихся: методические указания по самостоятельной работе студентов по данной дисциплине (в библиотеке вуза); учебная и методическая литература в библиотеке и электронной библиотеке вуза; отведенное для самостоятельной 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боты время занятий в компьютерных классах вуза, включая работу со специали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зированным программным обеспечением, информационными справочными си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стемами, а также с программой контроля знаний АСКО.</w:t>
      </w:r>
      <w:proofErr w:type="gramEnd"/>
    </w:p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ОЧНАЯ ФОРМА ОБУЧЕНИЯ</w:t>
      </w:r>
    </w:p>
    <w:tbl>
      <w:tblPr>
        <w:tblW w:w="97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6"/>
        <w:gridCol w:w="1003"/>
      </w:tblGrid>
      <w:tr w:rsidR="00DC2783" w:rsidRPr="002E71BF" w:rsidTr="00D12325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№</w:t>
            </w:r>
          </w:p>
          <w:p w:rsidR="00DC2783" w:rsidRPr="002E71BF" w:rsidRDefault="00DC2783" w:rsidP="00D12325">
            <w:pPr>
              <w:widowControl w:val="0"/>
              <w:spacing w:before="6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Разделы и темы дисциплины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самостоятельной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Время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час</w:t>
            </w:r>
          </w:p>
        </w:tc>
      </w:tr>
      <w:tr w:rsidR="00DC2783" w:rsidRPr="002E71BF" w:rsidTr="00D12325">
        <w:trPr>
          <w:trHeight w:hRule="exact" w:val="331"/>
        </w:trPr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19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16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DC2783" w:rsidRPr="002E71BF" w:rsidTr="00D12325">
        <w:trPr>
          <w:trHeight w:hRule="exact" w:val="19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сфера</w:t>
            </w:r>
            <w:proofErr w:type="spellEnd"/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18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8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8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8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83" w:rsidRPr="002E71BF" w:rsidTr="00D12325">
        <w:trPr>
          <w:trHeight w:hRule="exact" w:val="254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2783" w:rsidRPr="002E71BF" w:rsidTr="00D12325">
        <w:trPr>
          <w:trHeight w:hRule="exact" w:val="213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-биологические ос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новы взаимодей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 человека со средой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19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9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83" w:rsidRPr="002E71BF" w:rsidTr="00D12325">
        <w:trPr>
          <w:trHeight w:hRule="exact" w:val="198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1560" w:line="3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опти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мальной производ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ственной среды</w:t>
            </w:r>
          </w:p>
          <w:p w:rsidR="00DC2783" w:rsidRPr="002E71BF" w:rsidRDefault="00DC2783" w:rsidP="00D12325">
            <w:pPr>
              <w:widowControl w:val="0"/>
              <w:spacing w:before="15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20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0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83" w:rsidRPr="002E71BF" w:rsidTr="00D12325">
        <w:trPr>
          <w:trHeight w:hRule="exact" w:val="19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стемы человек- машина (промыш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ность)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21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1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83" w:rsidRPr="002E71BF" w:rsidTr="00D12325">
        <w:trPr>
          <w:trHeight w:hRule="exact" w:val="22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 защи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окружающей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numPr>
                <w:ilvl w:val="0"/>
                <w:numId w:val="22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системе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  <w:p w:rsidR="00DC2783" w:rsidRPr="002E71BF" w:rsidRDefault="00DC2783" w:rsidP="00D12325">
            <w:pPr>
              <w:widowControl w:val="0"/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83" w:rsidRPr="002E71BF" w:rsidTr="00D12325">
        <w:trPr>
          <w:trHeight w:hRule="exact" w:val="21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в чрезвычайных ситуациях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numPr>
                <w:ilvl w:val="0"/>
                <w:numId w:val="22"/>
              </w:numPr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электронной библиотечной системе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-написание рефератов;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1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  <w:p w:rsidR="00DC2783" w:rsidRPr="002E71BF" w:rsidRDefault="00DC2783" w:rsidP="00D12325">
            <w:pPr>
              <w:widowControl w:val="0"/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2783" w:rsidRPr="002E71BF" w:rsidTr="00D12325">
        <w:trPr>
          <w:trHeight w:hRule="exact" w:val="8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видам занятий: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tabs>
                <w:tab w:val="left" w:pos="168"/>
              </w:tabs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ЗАОЧНАЯ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5"/>
        <w:gridCol w:w="1003"/>
      </w:tblGrid>
      <w:tr w:rsidR="00DC2783" w:rsidRPr="002E71BF" w:rsidTr="00D12325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6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DC2783" w:rsidRPr="002E71BF" w:rsidRDefault="00DC2783" w:rsidP="00D12325">
            <w:pPr>
              <w:widowControl w:val="0"/>
              <w:spacing w:before="60"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Разделы и темы дисциплины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самостоятельной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Время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, </w:t>
            </w: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час</w:t>
            </w:r>
          </w:p>
        </w:tc>
      </w:tr>
      <w:tr w:rsidR="00DC2783" w:rsidRPr="002E71BF" w:rsidTr="00D12325">
        <w:trPr>
          <w:trHeight w:hRule="exact" w:val="331"/>
        </w:trPr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0" w:line="46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</w:tr>
      <w:tr w:rsidR="00DC2783" w:rsidRPr="002E71BF" w:rsidTr="00D12325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Человек и 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техно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сфера</w:t>
            </w:r>
            <w:proofErr w:type="spellEnd"/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3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3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3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14</w:t>
            </w:r>
          </w:p>
        </w:tc>
      </w:tr>
      <w:tr w:rsidR="00DC2783" w:rsidRPr="002E71BF" w:rsidTr="00D12325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Медико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биологические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ос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новы взаимодей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ствия человека со средой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4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DC2783" w:rsidRPr="002E71BF" w:rsidTr="00D12325">
        <w:trPr>
          <w:trHeight w:hRule="exact" w:val="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Создание опти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мальной производ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ственной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14</w:t>
            </w:r>
          </w:p>
        </w:tc>
      </w:tr>
    </w:tbl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tbl>
      <w:tblPr>
        <w:tblpPr w:leftFromText="180" w:rightFromText="180" w:bottomFromText="200" w:vertAnchor="text" w:horzAnchor="margin" w:tblpY="-592"/>
        <w:tblW w:w="97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554"/>
        <w:gridCol w:w="5526"/>
        <w:gridCol w:w="1003"/>
      </w:tblGrid>
      <w:tr w:rsidR="00DC2783" w:rsidRPr="002E71BF" w:rsidTr="00D12325">
        <w:trPr>
          <w:trHeight w:hRule="exact" w:val="16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5"/>
              </w:numPr>
              <w:tabs>
                <w:tab w:val="left" w:pos="163"/>
              </w:tabs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Безопасность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стемы человек - машина (промыш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ленная безопас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ность)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6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6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22</w:t>
            </w:r>
          </w:p>
        </w:tc>
      </w:tr>
      <w:tr w:rsidR="00DC2783" w:rsidRPr="002E71BF" w:rsidTr="00D12325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Инженерная защи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та окружающей среды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7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</w:tr>
      <w:tr w:rsidR="00DC2783" w:rsidRPr="002E71BF" w:rsidTr="00D12325">
        <w:trPr>
          <w:trHeight w:hRule="exact" w:val="2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widowControl w:val="0"/>
              <w:spacing w:after="1380" w:line="31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Защита населения в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чрезвычайных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ситуация</w:t>
            </w:r>
          </w:p>
          <w:p w:rsidR="00DC2783" w:rsidRPr="002E71BF" w:rsidRDefault="00DC2783" w:rsidP="00D12325">
            <w:pPr>
              <w:widowControl w:val="0"/>
              <w:spacing w:before="1380" w:after="0" w:line="13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проработка учебного материала (по кон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спектам лекций, учебной и научной литера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туре);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в электронной библиотечной си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стеме;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8"/>
              </w:numPr>
              <w:tabs>
                <w:tab w:val="left" w:pos="163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с тестами и вопросами для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проверки;</w:t>
            </w:r>
          </w:p>
          <w:p w:rsidR="00DC2783" w:rsidRPr="002E71BF" w:rsidRDefault="00DC2783" w:rsidP="00D12325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к зачету.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22</w:t>
            </w:r>
          </w:p>
        </w:tc>
      </w:tr>
      <w:tr w:rsidR="00DC2783" w:rsidRPr="002E71BF" w:rsidTr="00D12325">
        <w:trPr>
          <w:trHeight w:hRule="exact" w:val="667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ИТОГО по видам  занятий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98</w:t>
            </w:r>
          </w:p>
        </w:tc>
      </w:tr>
    </w:tbl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numPr>
          <w:ilvl w:val="1"/>
          <w:numId w:val="29"/>
        </w:numPr>
        <w:tabs>
          <w:tab w:val="left" w:pos="1797"/>
        </w:tabs>
        <w:spacing w:before="304" w:after="0" w:line="317" w:lineRule="exact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Методические указания для </w:t>
      </w:r>
      <w:proofErr w:type="gramStart"/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обучающихся</w:t>
      </w:r>
      <w:proofErr w:type="gramEnd"/>
      <w:r w:rsidRPr="002E7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по освоению дисциплины</w:t>
      </w:r>
    </w:p>
    <w:p w:rsidR="00DC2783" w:rsidRPr="002E71BF" w:rsidRDefault="00DC2783" w:rsidP="00DC2783">
      <w:pPr>
        <w:framePr w:w="9763" w:wrap="notBeside" w:vAnchor="text" w:hAnchor="page" w:x="1021" w:y="-6927"/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студентов развивает самостоятельность мышле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ния, способствует формированию научных интересов, приобретению навыков самостоятельной работы с литературой, приобщает к научно-исследовательской деятельности, помогает освоить практику написания научных трудов, технику научной работы, работы со специализированным программным обеспечением, приемы оформления текста рукописи и т. д.</w:t>
      </w:r>
    </w:p>
    <w:p w:rsidR="00DC2783" w:rsidRPr="002E71BF" w:rsidRDefault="00DC2783" w:rsidP="00DC2783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Семинарские и практические занятия в значительной степени ориентируют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ся на применение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полученных во время лекции знаний, на отработку и системати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зацию предметных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общеучебных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способов деятельности (умений), способов оп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тимального поиска и переработки информации. Самостоятельные работы студен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 с использованием опорных методических материалов (методические реко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мендации, методические указания, тетради на печатной основе, инструкции, алго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ритмические предписания в содержании информационных технологий и др.)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дают ориентировочную основу учебной деятельности, позволяют оперативно корректировать их работу, оказывать индивидуальную помощь и поддержку,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вершенствовать ее качество. Все это в конечном итоге позволяет на основе опера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тивной обратной связи повысить управляемость учебным процессом.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Подготовку к каждому семинарскому занятию каждый студент должен начать с ознакомления с планом семинарского занятия, который отражает содер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жание предложенной темы. Тщательное продумывание и изучение вопросов пла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 основывается на проработке текущего материала лекции, а затем изучения обя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зательной и дополнительной литературы,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рекомендованную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к данной теме. На основе индивидуальных предпочтений студенту необходимо самостоятельно 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брать тему доклада по проблеме семинара и по возможности подготовить по нему презентацию. Если программой дисциплины предусмотрено выполнение практи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ческого задания, то его необходимо выполнить с учетом предложенной инструк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ции (устно или письменно). Все новые понятия по изучаемой теме необходимо выучить наизусть и внести в глоссарий, который целесообразно вести с самого начала изучения курса. Результат такой работы должен проявиться в способности студента свободно ответить на теоретические вопросы семинара, его выступлении и участии в коллективном обсуждении вопросов изучаемой темы, правильном выполнении практических заданий и контрольных работ.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семинара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зависимости от содержания и количества отведенного времени на изуче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ние каждой темы семинарское занятие может состоять из четырех-пяти частей:</w:t>
      </w:r>
    </w:p>
    <w:p w:rsidR="00DC2783" w:rsidRPr="002E71BF" w:rsidRDefault="00DC2783" w:rsidP="00DC2783">
      <w:pPr>
        <w:widowControl w:val="0"/>
        <w:numPr>
          <w:ilvl w:val="0"/>
          <w:numId w:val="30"/>
        </w:numPr>
        <w:tabs>
          <w:tab w:val="left" w:pos="139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Обсуждение теоретических вопросов, определенных программой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дисциплины.</w:t>
      </w:r>
    </w:p>
    <w:p w:rsidR="00DC2783" w:rsidRPr="002E71BF" w:rsidRDefault="00DC2783" w:rsidP="00DC2783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 и/ или выступление с презентациями по проблеме семинара.</w:t>
      </w:r>
    </w:p>
    <w:p w:rsidR="00DC2783" w:rsidRPr="002E71BF" w:rsidRDefault="00DC2783" w:rsidP="00DC2783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Обсуждение выступлений по теме - дискуссия.</w:t>
      </w:r>
    </w:p>
    <w:p w:rsidR="00DC2783" w:rsidRPr="002E71BF" w:rsidRDefault="00DC2783" w:rsidP="00DC2783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Выполнение практического задания с последующим разбором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полученных результатов или обсуждение практического задания,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выполненного дома, если это предусмотрено программой.</w:t>
      </w:r>
    </w:p>
    <w:p w:rsidR="00DC2783" w:rsidRPr="002E71BF" w:rsidRDefault="00DC2783" w:rsidP="00DC2783">
      <w:pPr>
        <w:widowControl w:val="0"/>
        <w:numPr>
          <w:ilvl w:val="0"/>
          <w:numId w:val="30"/>
        </w:numPr>
        <w:tabs>
          <w:tab w:val="left" w:pos="14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Подведение итогов занятия.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Первая часть - обсуждение теоретических вопросов - проводится в виде фронтальной беседы со всей группой и включает выборочную проверку препода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вателем теоретических знаний студентов. Примерная продолжительность — до 15 минут.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Вторая часть — выступление студентов с докладами, которые должны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провождаться презентациями с целью усиления наглядности восприятия, по 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ному из вопросов семинарского занятия. Обязательный элемент доклада - пред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ставление и анализ статистических данных, обоснование социальных последствий любого экономического факта, явления или процесса.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— 20-25 минут.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После докладов следует их обсуждение - дискуссия. В ходе этого этапа се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минарского занятия могут быть заданы уточняющие вопросы к докладчикам.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Примерная продолжительность - до 15-20 минут.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Если программой предусмотрено выполнение практического задания в рам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ках конкретной темы, то преподавателями определяется его содержание и дается время на его выполнение, а замет идет обсуждение результатов. Если практиче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ское задание должно было быть выполнено дома, то на семинарском занятии пре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подаватель проверяет его выполнение (устно или письменно).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- 15-20 минут.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Подведением итогов семинарское занятие заканчивается. Студентам долж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 быть объявлены оценки за работу и даны их четкие обоснования.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Примерная продолжительность — 5 минут.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Практические советы по подготовке презентации, доклада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готовьте отдельно: печатный те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кст + сл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айды + раздаточный материал;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слайды - визуальная подача информации, которая должна содержать ми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нимум текста, максимум изображений, несущих смысловую нагрузку, выглядеть наглядно и просто;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текстовое содержание презентации - устная речь или чтение, которая долж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 включать аргументы, факты, доказательства и эмоции;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рекомендуемое число слайдов 17-22;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обязательная информация для презентации: тема, фамилия и инициалы 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ступающего; план сообщения; краткие выводы из всего сказанного; список ис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пользованных источников;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раздаточный материал - должен обеспечивать ту же глубину и охват, что и живое выступление: люди больше доверяют тому, что они могут унести с собой, чем исчезающим изображениям, слова и слайды забываются, а раздаточный мате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риал остается постоянным осязаемым напоминанием; раздаточный материал важ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 раздавать в конце презентации; раздаточный материалы должны отличаться от слайдов, должны быть более информативными.</w:t>
      </w:r>
      <w:proofErr w:type="gramEnd"/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Доклад, согласно толковому словарю русского языка Д.Н. Ушакова: «...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общение по заданной теме, с целью внести знания из дополнительной литерату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ры, систематизировать материл, проиллюстрировать примерами, развивать навы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ки самостоятельной работы с научной литературой, познавательный интерес к научному познанию».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Тема доклада должна быть согласованна с преподавателем и соответство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вать теме учебного занятия. Материалы при его подготовке, должны соответство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вать научно-методическим требованиям вуза и быть указаны в докладе. Необхо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димо соблюдать регламент, оговоренный при получении задания. Иллюстрации должны быть достаточными, но не чрезмерными. Работа студента над докладом- презентацией включает отработку умения самостоятельно обобщать материал и делать выводы в заключение, умения ориентироваться в материале и отвечать на дополнительные вопросы слушателей, отработку навыков ораторства, умения проводить диспут.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Докладчики должны знать и уметь: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сообщать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четко выполнять установленный регламент (не более 10 минут); иметь представление о композиционной структуре доклада и др.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выступления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Вступление помогает обеспечить успех выступления по любой тематике. Вступление должно содержать: название, сообщение основной идеи, современ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ную оценку предмета изложения,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краткое перечисление рассматриваемых вопро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сов, живую интересную форму изложения, акцентирование внимания на важных моментах, оригинальность подхода.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Основная часть, в которой выступающий должен глубоко раскрыть суть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тронутой темы, обычно строится по принципу отчета. Задача основной части - представить достаточно данных для того, чтобы слушатели заинтересовались те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мой и захотели ознакомиться с материалами. При этом логическая структура тео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ретического блока не должны даваться без наглядных пособий, </w:t>
      </w:r>
      <w:proofErr w:type="spellStart"/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аудио-визуальных</w:t>
      </w:r>
      <w:proofErr w:type="spellEnd"/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визуальных материалов.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Заключение - ясное, четкое обобщение и краткие выводы, которых всегда ждут слушатели.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Виды самостоятельной работы студентов, обеспечивающие реализацию це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ли и решение задач данной дисциплины: подготовка к семинарским занятиям; изучение тем в рамках самостоятельной работы; выполнение контрольных и творческих заданий; подготовка и сдача зачета (и/или экзамена).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студентов должна способствовать более глубокому усвоению изучаемой дисциплины, формировать навыки исследовательской рабо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ты и ориентировать студентов на приобретение навыков применения теоретиче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ских знаний на практике.</w:t>
      </w:r>
    </w:p>
    <w:p w:rsidR="00DC2783" w:rsidRPr="002E71BF" w:rsidRDefault="00DC2783" w:rsidP="00DC2783">
      <w:pPr>
        <w:widowControl w:val="0"/>
        <w:tabs>
          <w:tab w:val="left" w:pos="870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Структура самостоятельной работы включает три основных этапа: подгото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вительный или ориентировочный, исполнительный и контрольно-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диагностический. В рамках указанных этапов последовательно выполняются сле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дующие учебные действия: анализ учебного задания и сроков его выполнения, поиск способов и средств его выполнения; планирование хода выполнения зада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ния и прогнозирование возможных затруднений, проверка, оценка и самооценка полученных результатов. Структуру самостоятельной работы студенты не только должны знать, но и применять эти знания в своей деятельности.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Процесс изучения учебного предмета можно рассматривать как последова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тельное погружение студента в содержание изучаемого материала под "весом" собственных знаний. Однако в нем выделяются три этапа, качественно различных по своим задачам и видам выполняемых действий.</w:t>
      </w:r>
    </w:p>
    <w:p w:rsidR="00DC2783" w:rsidRPr="002E71BF" w:rsidRDefault="00DC2783" w:rsidP="00DC2783">
      <w:pPr>
        <w:widowControl w:val="0"/>
        <w:numPr>
          <w:ilvl w:val="0"/>
          <w:numId w:val="31"/>
        </w:numPr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вый этап Рассмотрение выделенных компонентов текста учебной литера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туры. Задача: понять все, что бросается в глаза и легко запоминается, и разделить текст на интересное, главное и второстепенное.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этом этапе не требуется прилагать усилия для заучивания чего-либо. Обозревается весь учебный предмет, но пропускаются не только подробности, а даже большая часть текста. Процесс изучения начинается ознакомлением со структурой учебного материала. Она анализируется на протяжении этапа все по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дробнее и подробнее вплоть до первого продумывания категориального аппарата.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Перелистывать материал нужно внимательно, не пропуская страниц. Полез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но задерживаться на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интересном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но не останавливаться надолго, не прилагать ощутимых усилий для запоминания увиденного и прочитанного, но пытаться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поставить его с тем, что уже знакомо, и понять его смысл. Если не получилось, то, не задерживаясь, нужно идти дальше. После того как выписаны термины и опре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деления, следует пролистать учебник еще раз и прочесть вслух, четко произнося слова, все термины и их определения. Это поможет научиться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правильно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произ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носить новые слова.</w:t>
      </w:r>
    </w:p>
    <w:p w:rsidR="00DC2783" w:rsidRPr="002E71BF" w:rsidRDefault="00DC2783" w:rsidP="00DC2783">
      <w:pPr>
        <w:widowControl w:val="0"/>
        <w:numPr>
          <w:ilvl w:val="0"/>
          <w:numId w:val="31"/>
        </w:numPr>
        <w:tabs>
          <w:tab w:val="left" w:pos="146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этап. Беглое чтение всего учебного материала. Задача: понять все что можно понять, не углубляясь в тщательный разбор, основное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внимание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уделяя теоретической части материала.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На этом этапе выполняется, беглое сквозное чтение всей теоретической ча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сти учебного материала, чтобы выявить и понять основные категории, взаимосвя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зи между ними. Для выполнения поставленной задачи студентам рекомендуется: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Бегло два раза прочесть всю теоретическую часть. При этом читать только основной текст, при чтении нигде не задерживаться, непонятные места пропус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кать, не прилагать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усилия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для запоминания прочитанного, стараться следить только за основным смыслом, содержанием текста. Быстро прочтя все от начала до конца, студент не успеет забыть то, что было вначале, и представит себе об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щую картину.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После этого студент вдумчиво должен прочесть, еще один раз, отмечая на полях непонятные места трех степеней сложности.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 первой степени сложности относят материал, который можно понять при самостоятельном разборе, так как имеется достаточно информации в той же главе. Вторую степень сложности представляет материал, который тоже можно понять самостоятельно, но для этого нужно обращаться и к другим главам учебника. К третьей степени сложности относится материал, заставляющий студента обра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титься к другому источнику или к преподавателю, поскольку информации, найденной в учебнике, ему оказалось мало.</w:t>
      </w:r>
    </w:p>
    <w:p w:rsidR="00DC2783" w:rsidRPr="002E71BF" w:rsidRDefault="00DC2783" w:rsidP="00DC2783">
      <w:pPr>
        <w:widowControl w:val="0"/>
        <w:numPr>
          <w:ilvl w:val="0"/>
          <w:numId w:val="31"/>
        </w:numPr>
        <w:tabs>
          <w:tab w:val="left" w:pos="1470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тий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этап. Медленное чтение и разбор неясных вопросов. Задача: разо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браться в сложном, материале, обратить внимание на взаимосвязи между поняти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ями. При этом выполняются следующие действия: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Медленное чтение всего учебника и разбор непонятных вопросов первой степени сложности. При необходимости пользоваться карандашом и бумагой. Чи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тать все, ничего не пропуская.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Медленное чтение всего учебника и разбор непонятных вопросов второй степени сложности.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нахождения ответов на непонятные вопросы третьей степени сложно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сти обратиться к дополнительной литературе или к преподавателю.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Самостоятельная работа на лекции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Слушание и запись лекций - сложный вид вузовской аудиторной работы. Внимательное слушание и конспектирование лекций предполагает интенсивную умственную деятельность студента. Краткие записи лекций, их конспектирование помогает усвоить учебный материал. Конспект является полезным тогда, когда записано самое существенное, основное и сделано это самим студентом.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 надо стремиться записать дословно всю лекцию. Такое «конспектирова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ние» приносит больше вреда, чем пользы. Запись лекций рекомендуется вести по возможности собственными формулировками. Желательно запись осуществлять на одной странице, а следующую оставлять для проработки учебного материала самостоятельно в домашних условиях.</w:t>
      </w:r>
    </w:p>
    <w:p w:rsidR="00DC2783" w:rsidRPr="002E71BF" w:rsidRDefault="00DC2783" w:rsidP="00DC2783">
      <w:pPr>
        <w:widowControl w:val="0"/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ров или ручек. Лучше если они будут собственными, чтобы не приходилось про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сить их у однокурсников и тем самым не отвлекать их во время лекции.</w:t>
      </w:r>
    </w:p>
    <w:p w:rsidR="00DC2783" w:rsidRPr="002E71BF" w:rsidRDefault="00DC2783" w:rsidP="00DC2783">
      <w:pPr>
        <w:widowControl w:val="0"/>
        <w:spacing w:after="30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Целесообразно разработать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собственную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«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маркографию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 (значки, симво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лы), сокращения слов. Не лишним будет и изучение основ стенографии. Работая над конспектом лекций, всегда необходимо использовать не только учебник, но и ту литературу, которую 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дополнительно рекомендовал лектор. Именно такая серь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езная, кропотливая работа с лекционным материалом позволит глубоко овладеть знаниями.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DC2783" w:rsidRPr="002E71BF" w:rsidRDefault="00DC2783" w:rsidP="00DC2783">
      <w:pPr>
        <w:widowControl w:val="0"/>
        <w:spacing w:after="0" w:line="322" w:lineRule="exact"/>
        <w:ind w:right="4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62"/>
        <w:gridCol w:w="1277"/>
        <w:gridCol w:w="1133"/>
        <w:gridCol w:w="1570"/>
      </w:tblGrid>
      <w:tr w:rsidR="00DC2783" w:rsidRPr="002E71BF" w:rsidTr="00D12325">
        <w:trPr>
          <w:trHeight w:hRule="exact" w:val="456"/>
          <w:jc w:val="center"/>
        </w:trPr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Компетенции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ind w:right="3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ПЗ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 вопроса</w:t>
            </w:r>
          </w:p>
        </w:tc>
      </w:tr>
      <w:tr w:rsidR="00DC2783" w:rsidRPr="002E71BF" w:rsidTr="00D12325">
        <w:trPr>
          <w:trHeight w:hRule="exact" w:val="2681"/>
          <w:jc w:val="center"/>
        </w:trPr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УК-8-   Способен создавать и поддерживать безопасные условия жизнедеятельности, в </w:t>
            </w: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том числе при возникновении чрезвычайных </w:t>
            </w: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УК-1-Способен осуществлять поиск, критический анализ информации, применять системный подход для решения поставленных задач</w:t>
            </w: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C2783" w:rsidRPr="002E71BF" w:rsidRDefault="00DC2783" w:rsidP="00D12325">
            <w:pPr>
              <w:framePr w:w="9941" w:wrap="notBeside" w:vAnchor="text" w:hAnchor="text" w:xAlign="center" w:y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ситуаций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..</w:t>
            </w:r>
            <w:proofErr w:type="gramEnd"/>
          </w:p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322" w:lineRule="exact"/>
              <w:ind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framePr w:w="9941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1-72</w:t>
            </w:r>
          </w:p>
        </w:tc>
      </w:tr>
    </w:tbl>
    <w:p w:rsidR="00DC2783" w:rsidRPr="002E71BF" w:rsidRDefault="00DC2783" w:rsidP="00DC2783">
      <w:pPr>
        <w:framePr w:w="9941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before="263" w:after="0" w:line="28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Промежуточный контроль по дисциплине:</w:t>
      </w:r>
    </w:p>
    <w:p w:rsidR="00DC2783" w:rsidRPr="002E71BF" w:rsidRDefault="00DC2783" w:rsidP="00DC2783">
      <w:pPr>
        <w:widowControl w:val="0"/>
        <w:spacing w:after="294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 зачет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1BF">
        <w:rPr>
          <w:rFonts w:ascii="Times New Roman" w:eastAsia="Times New Roman" w:hAnsi="Times New Roman" w:cs="Times New Roman"/>
          <w:sz w:val="24"/>
          <w:szCs w:val="24"/>
        </w:rPr>
        <w:t>Материалы для проведения текущего контроля знаний и промежуточной аттестации составляют отдельный документ – Фонд оценочных средств по дисциплине БЖД.</w:t>
      </w: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widowControl w:val="0"/>
        <w:spacing w:after="333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РАЗДЕЛ 3. ФОНД ОЦЕНОЧНЫХ СРЕДСТВ ДЛЯ ПРОВЕДЕНИЯ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br/>
        <w:t>ПРОМЕЖУТОЧНОЙ АТТЕСТАЦИИ ОБУЧАЮЩИХСЯ ПО ДИСЦИПЛИНЕ, ОЦЕНОЧНЫЕ СРЕДСТВА ДЛЯ ТЕКУЩЕГО КОНТРОЛЯ УСПЕВАЕМОСТИ СТУДЕНТОВ</w:t>
      </w:r>
    </w:p>
    <w:p w:rsidR="00DC2783" w:rsidRPr="002E71BF" w:rsidRDefault="00DC2783" w:rsidP="00DC2783">
      <w:pPr>
        <w:keepNext/>
        <w:keepLines/>
        <w:widowControl w:val="0"/>
        <w:spacing w:after="304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3.1 Вопросы для самоконтроля</w:t>
      </w:r>
    </w:p>
    <w:p w:rsidR="00DC2783" w:rsidRPr="002E71BF" w:rsidRDefault="00DC2783" w:rsidP="00DC2783">
      <w:pPr>
        <w:keepNext/>
        <w:keepLines/>
        <w:widowControl w:val="0"/>
        <w:spacing w:after="0" w:line="322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1. Введение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69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термина «безопасность жизнедеятельности».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«среда обитания»? Чем она отличается от окружающей среды?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«опасность».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системы обладают опасностью?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классифицируются и систематизируются опасности?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чем заключаются последствия действия опасностей?</w:t>
      </w:r>
    </w:p>
    <w:p w:rsidR="00DC2783" w:rsidRPr="002E71BF" w:rsidRDefault="00DC2783" w:rsidP="00DC2783">
      <w:pPr>
        <w:widowControl w:val="0"/>
        <w:numPr>
          <w:ilvl w:val="0"/>
          <w:numId w:val="32"/>
        </w:numPr>
        <w:tabs>
          <w:tab w:val="left" w:pos="7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чем заключается аксиома о потенциальной опасности деятельности?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Тема 2. Человек и </w:t>
      </w:r>
      <w:proofErr w:type="spellStart"/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техносфера</w:t>
      </w:r>
      <w:proofErr w:type="spellEnd"/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можно классифицировать антропогенные загрязнения окружающей среды? Приведите примеры.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Какие изменения гидросферы связаны с хозяйственной деятельностью челове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ка?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определения терминов «ПДК» и «ПДУ».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риск? Какие виды риска вы знаете?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«безопасность».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Назовите основные элементы в области техногенной безопасности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обеспечивается экологическая безопасность?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«безопасность жизнедеятельности»</w:t>
      </w:r>
    </w:p>
    <w:p w:rsidR="00DC2783" w:rsidRPr="002E71BF" w:rsidRDefault="00DC2783" w:rsidP="00DC2783">
      <w:pPr>
        <w:widowControl w:val="0"/>
        <w:numPr>
          <w:ilvl w:val="0"/>
          <w:numId w:val="33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методы обеспечения безопасности вы знаете?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3. Медико-биологические основы взаимодействия человека со средой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2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терморегуляция человеческого организма?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влияют на человеческий организм температура окружающего воздуха, его относительная влажность и скорость движения?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Каковы основные пути проникновения вредных веществ в организм человека?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действуют вредные вещества на организм человека?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Что такое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фиброгенное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действие пыли на организм человека?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Каково действие шума, ультра- и инфразвука, а также вибрации на человека?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Каково действие электромагнитных полей на организм человека?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Охарактеризуйте воздействие лазера на организм человека.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762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Охарактеризуйте биологическое действие ионизирующих излучений на орга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низм человека.</w:t>
      </w:r>
    </w:p>
    <w:p w:rsidR="00DC2783" w:rsidRPr="002E71BF" w:rsidRDefault="00DC2783" w:rsidP="00DC2783">
      <w:pPr>
        <w:widowControl w:val="0"/>
        <w:numPr>
          <w:ilvl w:val="0"/>
          <w:numId w:val="34"/>
        </w:numPr>
        <w:tabs>
          <w:tab w:val="left" w:pos="9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Какое действие оказывает электрический ток на организм человека? Что такое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электротравмы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?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4. Создание оптимальной производственной среды</w:t>
      </w:r>
    </w:p>
    <w:p w:rsidR="00DC2783" w:rsidRPr="002E71BF" w:rsidRDefault="00DC2783" w:rsidP="00DC2783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понятий «опасный производственный фактор» (ОПФ) и «вредный производственный фактор» (ВПФ). Существует ли между ними четкая граница.</w:t>
      </w:r>
    </w:p>
    <w:p w:rsidR="00DC2783" w:rsidRPr="002E71BF" w:rsidRDefault="00DC2783" w:rsidP="00DC2783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воздух рабочей зоны?</w:t>
      </w:r>
    </w:p>
    <w:p w:rsidR="00DC2783" w:rsidRPr="002E71BF" w:rsidRDefault="00DC2783" w:rsidP="00DC2783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аэрозоли?</w:t>
      </w:r>
    </w:p>
    <w:p w:rsidR="00DC2783" w:rsidRPr="002E71BF" w:rsidRDefault="00DC2783" w:rsidP="00DC2783">
      <w:pPr>
        <w:widowControl w:val="0"/>
        <w:numPr>
          <w:ilvl w:val="0"/>
          <w:numId w:val="35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виды производственного освещения вы знаете?</w:t>
      </w:r>
    </w:p>
    <w:p w:rsidR="00DC2783" w:rsidRPr="002E71BF" w:rsidRDefault="00DC2783" w:rsidP="00DC2783">
      <w:pPr>
        <w:widowControl w:val="0"/>
        <w:numPr>
          <w:ilvl w:val="0"/>
          <w:numId w:val="35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Дайте определения понятий «шум», «ультразвук», «инфразвук», «вибрация». 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5. Безопасность системы человек-среда обитания (промышленная без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softHyphen/>
        <w:t>опасность)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3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мероприятия используют для поддержания нормальных параметров мик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роклимата в рабочей зоне?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системы отопления вы знаете?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индивидуальные средства защиты от воздействия вредных ве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ществ.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Как осуществляется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контроль за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содержанием вредных веществ в воздухе рабо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чей зоны?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основные методы защиты от воздействия шума, ультра- и инфра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звука, а также вибрации.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и охарактеризуйте основные методы защиты от электромагнитных излучений и лазерного излучения.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Каковы способы защиты от ионизирующих излучений?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Какова классификация производственных помещений по степени опасности поражения электрическим током?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молниеотвод?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опасная зона?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представляет собой процесс горения?</w:t>
      </w:r>
    </w:p>
    <w:p w:rsidR="00DC2783" w:rsidRPr="002E71BF" w:rsidRDefault="00DC2783" w:rsidP="00DC2783">
      <w:pPr>
        <w:widowControl w:val="0"/>
        <w:numPr>
          <w:ilvl w:val="0"/>
          <w:numId w:val="36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Какие существуют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огнегасительные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вещества?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6. Инженерная защита окружающей среды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основные вещества являются загрязнителями окружающей среды в 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временном городе?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токсичные выбросы являются приоритетными загрязнителями атмосфе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ры?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«кислотные дожди»? Какие методы их утилизации вы знаете?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Какие токсичные вещества содержат выхлопные газы автомобилей? Как их обезвреживают?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смог? Какие способы удаления частиц пыли из воздуха вы знаете?</w:t>
      </w:r>
    </w:p>
    <w:p w:rsidR="00DC2783" w:rsidRPr="002E71BF" w:rsidRDefault="00DC2783" w:rsidP="00DC2783">
      <w:pPr>
        <w:widowControl w:val="0"/>
        <w:numPr>
          <w:ilvl w:val="0"/>
          <w:numId w:val="37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«парниковый эффект»?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Тема 7. Защита населения в чрезвычайных ситуациях</w:t>
      </w:r>
    </w:p>
    <w:p w:rsidR="00DC2783" w:rsidRPr="002E71BF" w:rsidRDefault="00DC2783" w:rsidP="00DC2783">
      <w:pPr>
        <w:widowControl w:val="0"/>
        <w:numPr>
          <w:ilvl w:val="0"/>
          <w:numId w:val="38"/>
        </w:numPr>
        <w:tabs>
          <w:tab w:val="left" w:pos="72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Дайте определение понятия «чрезвычайная ситуация» (ЧС).</w:t>
      </w:r>
    </w:p>
    <w:p w:rsidR="00DC2783" w:rsidRPr="002E71BF" w:rsidRDefault="00DC2783" w:rsidP="00DC2783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Какова взаимосвязь понятий «опасность», «риск» и «чрезвычайная ситуация».</w:t>
      </w:r>
    </w:p>
    <w:p w:rsidR="00DC2783" w:rsidRPr="002E71BF" w:rsidRDefault="00DC2783" w:rsidP="00DC2783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Что такое «экологические катастрофы».</w:t>
      </w:r>
    </w:p>
    <w:p w:rsidR="00DC2783" w:rsidRPr="002E71BF" w:rsidRDefault="00DC2783" w:rsidP="00DC2783">
      <w:pPr>
        <w:widowControl w:val="0"/>
        <w:numPr>
          <w:ilvl w:val="0"/>
          <w:numId w:val="38"/>
        </w:numPr>
        <w:tabs>
          <w:tab w:val="left" w:pos="7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Перечислите причины и стадии техногенных катастроф.</w:t>
      </w:r>
    </w:p>
    <w:p w:rsidR="00DC2783" w:rsidRPr="002E71BF" w:rsidRDefault="00DC2783" w:rsidP="00DC2783">
      <w:pPr>
        <w:widowControl w:val="0"/>
        <w:numPr>
          <w:ilvl w:val="0"/>
          <w:numId w:val="38"/>
        </w:numPr>
        <w:tabs>
          <w:tab w:val="left" w:pos="767"/>
        </w:tabs>
        <w:spacing w:after="30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обеспечивается устойчивость работы объектов народного хозяйства в чрез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вычайных ситуациях?</w:t>
      </w:r>
    </w:p>
    <w:p w:rsidR="00DC2783" w:rsidRPr="002E71BF" w:rsidRDefault="00DC2783" w:rsidP="00DC2783">
      <w:pPr>
        <w:keepNext/>
        <w:keepLines/>
        <w:widowControl w:val="0"/>
        <w:tabs>
          <w:tab w:val="left" w:pos="1616"/>
        </w:tabs>
        <w:spacing w:after="0" w:line="322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Вопросы для зачета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Взаимодействие человека и среды обитания. Эволюция среды обитания, пере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ход к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Опасности и их источники.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Перспективы развития науки о безопасности жизнедеятельности.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Классификация основных форм деятельности человека. Энергетические затра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ты при различных формах деятельности.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Классификация условий трудовой деятельности. Способы оценки </w:t>
      </w:r>
      <w:proofErr w:type="spellStart"/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тя-жести</w:t>
      </w:r>
      <w:proofErr w:type="spellEnd"/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напряженности трудовой деятельности.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Работоспособность и ее динамика. Пути повышения эффективности трудовой деятельности.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Особенности трудовой деятельности женщин и подростков.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Терморегуляция организма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7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Причины возникновения негативных факторов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Критерии безопасности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экологичноститехносферы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при ее загрязнении от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ходами.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Негативные факторы производственной среды.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несанкционированных и ошибочных действий работающих и населения в возникновении негативных факторов.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Системы восприятия человеком состояния среды обитания: органы чувств, нервная система, гомеостаз и адаптация, естественная система защиты организма.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Безопасность и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экологичность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технических систем и технологических процес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Защита от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механическоготравмирования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Защита при эксплуатации ПЭВМ.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Вредные вещества и их воздействие на организм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Особенности эксплуатации и ремонта технических систем повышенной опас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Управление безопасностью труда в отраслях экономики. Организационные основы обеспечения БЖД.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Обязанности и ответственность технических работников по соблюдению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конодательства по БЖД. Виды ответственности.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основы обеспечения БЖД.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и организационные основы обеспечения охраны окружающей среды.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Правовые, нормативные и организационные основы обеспечения защиты в чрезвычайных ситуациях.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Город как источник опасности. Наличие зон повышенной опасности (транс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порт, места массового скопления людей).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30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Бытовая среда. Источники и виды опасных и вредных факторов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бытовойсре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Аварии и катастрофы на промышленных предприятиях, транспорте и их воз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можные последствия (химическое заражение, радиационное загрязнение, пожары, взрывы).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Пищевые ресурсы человечества. Проблемы питания и производства сельско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хозяйственной продукции.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Загрязнение биосферы токсическими и радиоактивными веществами. Основ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ные пути миграции и накопления в биосфере радиоактивных изотопов и других веществ, опасных для человека, животных и растений.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Опасность ядерных катастроф.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Урбанизация и ее влияние на биосферу. Город как новая среда обитания чело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века и животных. Пути решения проблем урбанизации.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Охрана природы и рекультивация земель на территориях, интенсивно освоен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ных хозяйственной деятельностью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Задача сохранения генофонда живого населения планеты.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Окружающая среда и здоровье населения.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Промышленное развитие и экологический риск.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11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Климатические и экологические последствия возможного применения ядерно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го оружия.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Полихлорбифенилы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пестициды: масштабы производства, распределение в окружающей среде, токсичность.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Микроэлементы и тяжелые металлы влияние на здоровье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отраслей экономики в загрязнении среды обитания.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Защиты атмосферы от вредных выбросов.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Защита гидросферы от вредных сбросов.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Экологические чрезвычайные ситуации.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Естественная радиация солнца и ее влияние на здоровье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Ухудшение среды жизни в городах и сельской местности, напряженный темп городской жизни, возникновение психологической усталости.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Техногенные аварии. Промышленные взрывы.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Техногенные аварии. Пожары на промышленных предприятиях.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Техногенные аварии. Аварии с выбросом вредных веществ.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Стихийные явления и бедствия, их характеристики.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Технические средства предотвращения техногенных аварий.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Технические средства предотвращения техногенных аварий. Пожарная защита производственных объектов.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Технические средства предотвращения техногенных аварий. Защита объектов от воздействия атмосферного статического электричества.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Чрезвычайные ситуации военного времени. Общие положения.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Назначение и задачи гражданской обороны на объектах экономики.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11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Организация защиты и жизнедеятельности населения в чрезвычайных ситуа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циях.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Содержание и организация мероприятий по локализации и ликвидации по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следствий чрезвычайных ситуаций.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Устойчивое развитие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техносферы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рациональное использование сырьевых 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сурсов и энергии.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производственного риска.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Назначение и классификация защитных сооружений.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Единая государственная система предупреждения и действий в чрезвычайных ситуациях.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Энергетические загрязнения сферы обитания.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Стихийные явления и бедствия. Первичные и вторичные поражающие факто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Медико-биологические и социально-экономические последствия стихийных бедствий и их влияние на условия жизнедеятельности человека.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Факторы риска в зонах экологического кризиса.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Опасные и вредные химические вещества. Химическая безопасность. Основ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ные способы и средства защиты от отравляющих веществ.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Причины возникновения лесных пожаров и пожаров в населенных пунктах. Опасные факторы горения, оказывающие неблагоприятное воздействие на здоро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вье и жизнь людей.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Основные приемы и первичные средства тушения пожаров. Способы спасения людей.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Малоотходные и безотходные технологии и производства. Вторичные ресур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сы.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Регистрация, учет и расследование несчастных случаев.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Ответственность инженерно-технических работников за соблюдением норма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тивных требований по безопасности труда и нормативных воздействий производ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ства на окружающую среду. Формы ответственности руководителя производства.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Экономический ущерб от производственного травматизма и заболеваний, сти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хийных бедствий, чрезвычайных ситуаций антропогенного происхождения и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грязнений среды обитания.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906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Затраты на охрану среды обитания, защитные мероприятия по безопасности труда. На профилактику и ликвидацию последствий чрезвычайных ситуаций.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Профилактические мероприятия по ликвидации последствий аварий.</w:t>
      </w:r>
    </w:p>
    <w:p w:rsidR="00DC2783" w:rsidRPr="002E71BF" w:rsidRDefault="00DC2783" w:rsidP="00DC2783">
      <w:pPr>
        <w:widowControl w:val="0"/>
        <w:numPr>
          <w:ilvl w:val="0"/>
          <w:numId w:val="40"/>
        </w:numPr>
        <w:tabs>
          <w:tab w:val="left" w:pos="897"/>
        </w:tabs>
        <w:spacing w:after="333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Виды и формы международного сотрудничества в области охраны природы.</w:t>
      </w:r>
    </w:p>
    <w:p w:rsidR="00DC2783" w:rsidRPr="002E71BF" w:rsidRDefault="00DC2783" w:rsidP="00DC2783">
      <w:pPr>
        <w:keepNext/>
        <w:keepLines/>
        <w:widowControl w:val="0"/>
        <w:numPr>
          <w:ilvl w:val="0"/>
          <w:numId w:val="39"/>
        </w:numPr>
        <w:tabs>
          <w:tab w:val="left" w:pos="1616"/>
        </w:tabs>
        <w:spacing w:after="304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Перечень примерных тем рефератов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Естественные, техногенные и антропогенные источники негативного воздей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ствия на человека.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Характеристика оптимального, допустимого, опасного и экстремального состо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яния среды обитания.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Критерии безопасности и комфортности среды обитания, их связь с системами восприятия окружающей среды человеком.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Лазерное излучение. Особенности нормирования и воздействие на человека. 5. Воздействие на человека ионизирующего излучения.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Эргономика рабочего места.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Рациональная организация труда и отдыха.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подъемно-транспортных машин.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в литейном производстве.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76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сварочных процессов.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при механообработке.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в строительстве.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Безопасность инженерных сетей, водоснабжения, газоснабжения, очистных сооружений.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902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Устройства очистки сточных вод от твердых частиц, растворимых и нераство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римых примесей.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97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Технологии переработки, утилизации и вторичного использования твердых отходов.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Организация защиты населения в мирное и военное время.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Международное сотрудничество в области безопасности жизнедеятельности.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Международные организации по охране труда.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1009"/>
        </w:tabs>
        <w:spacing w:after="0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Роль международной организации труда в унификации санитарно - гигиенических требований.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87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Международные программы и организации по охране окружающей среды.</w:t>
      </w:r>
    </w:p>
    <w:p w:rsidR="00DC2783" w:rsidRPr="002E71BF" w:rsidRDefault="00DC2783" w:rsidP="00DC2783">
      <w:pPr>
        <w:widowControl w:val="0"/>
        <w:numPr>
          <w:ilvl w:val="0"/>
          <w:numId w:val="41"/>
        </w:numPr>
        <w:tabs>
          <w:tab w:val="left" w:pos="90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Возможности создания малоотходных и ресурсосберегающих технологий.</w:t>
      </w:r>
    </w:p>
    <w:p w:rsidR="00DC2783" w:rsidRPr="002E71BF" w:rsidRDefault="00DC2783" w:rsidP="00DC2783">
      <w:pPr>
        <w:keepNext/>
        <w:keepLines/>
        <w:widowControl w:val="0"/>
        <w:numPr>
          <w:ilvl w:val="0"/>
          <w:numId w:val="39"/>
        </w:numPr>
        <w:tabs>
          <w:tab w:val="left" w:pos="1586"/>
        </w:tabs>
        <w:spacing w:after="304" w:line="326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Особенности проведения текущей и промежуточной аттестации для лиц с ограниченными возможностями здоровья и инвалидов</w:t>
      </w:r>
    </w:p>
    <w:p w:rsidR="00DC2783" w:rsidRPr="002E71BF" w:rsidRDefault="00DC2783" w:rsidP="00DC2783">
      <w:pPr>
        <w:widowControl w:val="0"/>
        <w:spacing w:after="304" w:line="322" w:lineRule="exact"/>
        <w:ind w:right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осуществления процедур текущего контроля успеваемости и промежуточной аттестации указанных обучающихся создаются фонды оценочных средств, адап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тированные для инвалидов и лиц с ограниченными возможностями здоровья и позволяющие оценить достижение ими запланированных в основной образова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тельной программе результатов обучения и уровень сформированности всех ком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петенций, заявленных в образовательной программе. Такие оценочные средства создаются по мере необходимости с учетом различных нозологий. При проведе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нии текущей и промежуточной аттестации для указанных лиц предусмотрено включение в учебный процесс различных посредников, включая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тьюторов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уполномоченных по делам инвалидов. Форма проведения текущей аттестации для лиц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мости таким студентам обеспечиваются соответствующие условия проведения за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нятий и аттестации, в том числе предоставляется дополнительное время для под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готовки ответа на зачете или экзамене.</w:t>
      </w: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РАЗДЕЛ 4. МЕТОДИЧЕСКИЕ РЕКОМЕНДАЦИИ ПРЕПОДАВАТЕЛЯМ ПО ОРГАНИЗАЦИИ ОБУЧЕНИЯ, А ТАКЖЕ МАТЕРИАЛЬНО-ТЕХНИЧЕСКАЯ БАЗА, НЕОБХОДИМАЯ ДЛЯ ОСВОЕНИЯ</w:t>
      </w:r>
    </w:p>
    <w:p w:rsidR="00DC2783" w:rsidRPr="002E71BF" w:rsidRDefault="00DC2783" w:rsidP="00DC2783">
      <w:pPr>
        <w:keepNext/>
        <w:keepLines/>
        <w:widowControl w:val="0"/>
        <w:spacing w:after="30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ДИСЦИПЛИНЫ</w:t>
      </w:r>
    </w:p>
    <w:p w:rsidR="00DC2783" w:rsidRPr="002E71BF" w:rsidRDefault="00DC2783" w:rsidP="00DC2783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4.1 Образовательные технологии Формы проведения контактных занятий</w:t>
      </w:r>
    </w:p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ходе освоения дисциплины при проведении контактных занятий исполь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зуются следующие формы обучения, способствующие формированию компетен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ций: интерактивные формы образовательных технологий: лекции-дискуссии, лек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ции-беседы - принцип диалогового общения, деловые игры; обсуждение рефера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 и докладов; тренинг (в аудиторных условиях моделируются ситуация (усло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вия, содержание и динамика производства, отношения занятых в нем) профессио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нальной деятельности, требующих анализа и принятия решений на основе теоре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тических знаний);</w:t>
      </w:r>
      <w:proofErr w:type="gram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анализ деловых ситуаций.</w:t>
      </w:r>
    </w:p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3638"/>
        <w:gridCol w:w="1978"/>
        <w:gridCol w:w="3394"/>
      </w:tblGrid>
      <w:tr w:rsidR="00DC2783" w:rsidRPr="002E71BF" w:rsidTr="00D12325">
        <w:trPr>
          <w:trHeight w:hRule="exact" w:val="78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DC2783" w:rsidRPr="002E71BF" w:rsidRDefault="00DC2783" w:rsidP="00D12325">
            <w:pPr>
              <w:widowControl w:val="0"/>
              <w:spacing w:before="12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8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Активные и интерактив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ные методы обучения</w:t>
            </w:r>
          </w:p>
        </w:tc>
        <w:tc>
          <w:tcPr>
            <w:tcW w:w="53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8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учебной работы и трудоемкость (в часах)</w:t>
            </w:r>
          </w:p>
        </w:tc>
      </w:tr>
      <w:tr w:rsidR="00DC2783" w:rsidRPr="002E71BF" w:rsidTr="00D12325">
        <w:trPr>
          <w:trHeight w:hRule="exact" w:val="39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</w:tr>
      <w:tr w:rsidR="00DC2783" w:rsidRPr="002E71BF" w:rsidTr="00D12325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Интерактивная лекция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34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Кейсы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</w:tbl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332D79" w:rsidP="00DC2783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32D79"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406.3pt;margin-top:185.7pt;width:9.1pt;height:14.25pt;z-index:-251654144;visibility:visible;mso-wrap-distance-left:5pt;mso-wrap-distance-right:102.7pt;mso-wrap-distance-bottom:50.9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3wquwIAAKg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" filled="f" stroked="f">
            <v:textbox style="mso-fit-shape-to-text:t" inset="0,0,0,0">
              <w:txbxContent>
                <w:p w:rsidR="00DC2783" w:rsidRDefault="00DC2783" w:rsidP="00DC2783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 w:rsidRPr="00332D79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82.1pt;margin-top:185.7pt;width:44.4pt;height:14.25pt;z-index:-251653120;visibility:visible;mso-wrap-distance-left:163.45pt;mso-wrap-distance-right:49.9pt;mso-wrap-distance-bottom:50.7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WXvvgIAAK8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" filled="f" stroked="f">
            <v:textbox style="mso-fit-shape-to-text:t" inset="0,0,0,0">
              <w:txbxContent>
                <w:p w:rsidR="00DC2783" w:rsidRDefault="00DC2783" w:rsidP="00DC2783">
                  <w:pPr>
                    <w:pStyle w:val="20"/>
                    <w:keepNext/>
                    <w:keepLines/>
                    <w:shd w:val="clear" w:color="auto" w:fill="auto"/>
                    <w:spacing w:after="0" w:line="280" w:lineRule="exact"/>
                    <w:jc w:val="left"/>
                  </w:pPr>
                </w:p>
              </w:txbxContent>
            </v:textbox>
            <w10:wrap type="topAndBottom" anchorx="margin"/>
          </v:shape>
        </w:pict>
      </w:r>
      <w:r w:rsidR="00DC2783"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ЗАОЧНАЯ ФОРМА ОБУЧЕНИЯ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3638"/>
        <w:gridCol w:w="1978"/>
        <w:gridCol w:w="3394"/>
      </w:tblGrid>
      <w:tr w:rsidR="00DC2783" w:rsidRPr="002E71BF" w:rsidTr="00D12325">
        <w:trPr>
          <w:trHeight w:hRule="exact" w:val="78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№</w:t>
            </w:r>
          </w:p>
          <w:p w:rsidR="00DC2783" w:rsidRPr="002E71BF" w:rsidRDefault="00DC2783" w:rsidP="00D12325">
            <w:pPr>
              <w:widowControl w:val="0"/>
              <w:spacing w:before="12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8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Активные и интерактив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ные методы обучения</w:t>
            </w:r>
          </w:p>
        </w:tc>
        <w:tc>
          <w:tcPr>
            <w:tcW w:w="53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8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Виды учебной работы и трудоемкость (в часах)</w:t>
            </w:r>
          </w:p>
        </w:tc>
      </w:tr>
      <w:tr w:rsidR="00DC2783" w:rsidRPr="002E71BF" w:rsidTr="00D12325">
        <w:trPr>
          <w:trHeight w:hRule="exact" w:val="39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</w:tr>
      <w:tr w:rsidR="00DC2783" w:rsidRPr="002E71BF" w:rsidTr="00D12325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Интерактивная лекция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C2783" w:rsidRPr="002E71BF" w:rsidTr="00D12325">
        <w:trPr>
          <w:trHeight w:hRule="exact" w:val="33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Кейсы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  <w:tr w:rsidR="00DC2783" w:rsidRPr="002E71BF" w:rsidTr="00D12325">
        <w:trPr>
          <w:trHeight w:hRule="exact" w:val="40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</w:tbl>
    <w:p w:rsidR="00DC2783" w:rsidRPr="002E71BF" w:rsidRDefault="00DC2783" w:rsidP="00DC2783">
      <w:pPr>
        <w:widowControl w:val="0"/>
        <w:spacing w:before="540" w:after="604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ru-RU"/>
        </w:rPr>
        <w:lastRenderedPageBreak/>
        <w:t>Выбор методов обучения инвалидов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лиц с ограниченными возможностями здоровья определяется содержанием обучения, уровнем профессиональной подго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товки педагогов, методического и материально-технического обеспечения, осо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бенностями восприятия учебной информации студентов-инвалидов и студентов с ограниченными возможностями здоровья и т.д. В образовательном процессе ре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комендуется использование социально-активных и рефлексивных методов обуче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ния, технологий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социокультурной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DC2783" w:rsidRPr="002E71BF" w:rsidRDefault="00DC2783" w:rsidP="00DC2783">
      <w:pPr>
        <w:keepNext/>
        <w:keepLines/>
        <w:widowControl w:val="0"/>
        <w:numPr>
          <w:ilvl w:val="1"/>
          <w:numId w:val="39"/>
        </w:numPr>
        <w:tabs>
          <w:tab w:val="left" w:pos="1289"/>
        </w:tabs>
        <w:spacing w:after="0" w:line="317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оценок текущего контроля успеваемости и промежуточ</w:t>
      </w:r>
      <w:r w:rsidRPr="002E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softHyphen/>
        <w:t>ной аттестации по итогам освоения дисциплины</w:t>
      </w: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Формирование оценки текущего контроля успеваемости и промежуточной аттестации по итогам освоения дисциплины осуществляется с использованием </w:t>
      </w:r>
      <w:proofErr w:type="spell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балльно-рейтинговой</w:t>
      </w:r>
      <w:proofErr w:type="spellEnd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оценки (БРС) работы студента.</w:t>
      </w: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Три раза в семестр преподаватель дисциплины, в ходе изучения которой есть практические или семинарские занятия проводит промежуточный срез успе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ваемости, выставляя в специальной ведомости среднюю оценку по итогам кон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троля знаний от начала семестра до даты среза.</w:t>
      </w:r>
    </w:p>
    <w:p w:rsidR="00DC2783" w:rsidRPr="002E71BF" w:rsidRDefault="00DC2783" w:rsidP="00DC2783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Эта оценка должна учитывать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оценки за выступления на семинарах, по вопросам, вынесенным </w:t>
      </w:r>
      <w:proofErr w:type="gramStart"/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</w:t>
      </w:r>
      <w:proofErr w:type="gramEnd"/>
    </w:p>
    <w:p w:rsidR="00DC2783" w:rsidRPr="002E71BF" w:rsidRDefault="00DC2783" w:rsidP="00DC2783">
      <w:pPr>
        <w:widowControl w:val="0"/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обсуждения семинара;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письменные рефераты,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доклады на семинарах;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оценку за ведение конспекта лекций и семинарских занятий;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посещаемость занятий;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самостоятельную работу студента с дополнительной литературой,</w:t>
      </w:r>
    </w:p>
    <w:p w:rsidR="00DC2783" w:rsidRPr="002E71BF" w:rsidRDefault="00DC2783" w:rsidP="00DC2783">
      <w:pPr>
        <w:widowControl w:val="0"/>
        <w:numPr>
          <w:ilvl w:val="0"/>
          <w:numId w:val="2"/>
        </w:numPr>
        <w:tabs>
          <w:tab w:val="left" w:pos="1539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по профилю предмета в научной деятельности.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DC2783" w:rsidRPr="002E71BF" w:rsidRDefault="00DC2783" w:rsidP="00DC2783">
      <w:pPr>
        <w:widowControl w:val="0"/>
        <w:spacing w:after="300" w:line="322" w:lineRule="exac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lastRenderedPageBreak/>
        <w:t>КРИТЕРИИ ОЦЕНИВАНИЯ РЕЗУЛЬТАТОВ КОНТРОЛЬНО</w:t>
      </w: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softHyphen/>
        <w:t>ОЦЕНОЧНЫХ МЕРОПРИЯТИЙ ТЕКУЩЕЙ И ПРОМЕЖУТОЧНОЙ АТТЕСТА</w:t>
      </w:r>
      <w:r w:rsidRPr="002E7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softHyphen/>
        <w:t>ЦИИ ПО ДИСЦИПЛИНЕ В РАМКАХ БРС</w:t>
      </w:r>
    </w:p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рамках БРС применяются критерии оценивания достижений студентов по каждому контрольно-оценочному мероприятию. Система критериев оценивания, как и при проведении промежуточной аттестации по дисциплине, опирается на три уровня освоения компонентов компетенций: пороговый, повышенный, высо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кий.</w:t>
      </w:r>
    </w:p>
    <w:tbl>
      <w:tblPr>
        <w:tblpPr w:leftFromText="180" w:rightFromText="180" w:bottomFromText="200" w:vertAnchor="text" w:horzAnchor="margin" w:tblpXSpec="center" w:tblpY="161"/>
        <w:tblW w:w="101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98"/>
        <w:gridCol w:w="3398"/>
        <w:gridCol w:w="2837"/>
        <w:gridCol w:w="2482"/>
        <w:gridCol w:w="40"/>
      </w:tblGrid>
      <w:tr w:rsidR="00DC2783" w:rsidRPr="002E71BF" w:rsidTr="00D12325">
        <w:trPr>
          <w:gridAfter w:val="1"/>
          <w:wAfter w:w="40" w:type="dxa"/>
          <w:trHeight w:hRule="exact" w:val="336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ненты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компе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тенций</w:t>
            </w:r>
            <w:proofErr w:type="spellEnd"/>
          </w:p>
        </w:tc>
        <w:tc>
          <w:tcPr>
            <w:tcW w:w="87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Признаки уровня освоения компонентов компетенций</w:t>
            </w:r>
          </w:p>
        </w:tc>
      </w:tr>
      <w:tr w:rsidR="00DC2783" w:rsidRPr="002E71BF" w:rsidTr="00D12325">
        <w:trPr>
          <w:gridAfter w:val="1"/>
          <w:wAfter w:w="40" w:type="dxa"/>
          <w:trHeight w:hRule="exact" w:val="965"/>
        </w:trPr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2783" w:rsidRPr="002E71BF" w:rsidRDefault="00DC2783" w:rsidP="00D12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пороговый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повышенный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высокий</w:t>
            </w:r>
          </w:p>
        </w:tc>
      </w:tr>
      <w:tr w:rsidR="00DC2783" w:rsidRPr="002E71BF" w:rsidTr="00D12325">
        <w:trPr>
          <w:gridAfter w:val="1"/>
          <w:wAfter w:w="40" w:type="dxa"/>
          <w:trHeight w:hRule="exact" w:val="4838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Знания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демонстрирует знание-знакомство, зна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ние-копию: узнает объек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ты, явления и понятия, находит в них различия, проявляет знание источ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ников получения инфор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может осуществ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лять самостоятельно 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продуктивные действия над знаниями путем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стоятельного воспроизве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дения и применения ин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формации.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демонстри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рует аналитические знания: уверенно воспроизводит и по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нимает полученные знания, относит их к той или иной клас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сификационной группе, самостоя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 систематизи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рует их, устанавлива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ет взаимосвязи меж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ду ними, продуктив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 применяет в зна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комых ситуациях.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может самостоятельно извлекать новые знания из окру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жающего мира, творчески их 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пользовать для принятия решений в новых и нестан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дартных ситуаци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ях.</w:t>
            </w:r>
          </w:p>
        </w:tc>
      </w:tr>
      <w:tr w:rsidR="00DC2783" w:rsidRPr="002E71BF" w:rsidTr="00D12325">
        <w:trPr>
          <w:gridAfter w:val="1"/>
          <w:wAfter w:w="40" w:type="dxa"/>
          <w:trHeight w:hRule="exact" w:val="387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Умения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корректно выполнять предписанные действия по инструкции, алгоритму в известной ситуации, самостоятельно выполняет действия по решению типовых задач, требующих выбора из числа известных методов, в предсказуемо изменяю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щейся ситуации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само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стоятельно выпол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нять действия (прие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мы, операции) по решению нестан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дартных задач, тре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бующих выбора на основе комбинации известных методов, в непредсказуемо из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меняющейся ситуа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ции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умеет са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мостоятельно вы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действия, связанные с реше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нием исследова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тельских задач, демонстрирует творческое ис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пользование уме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 (технологий)</w:t>
            </w:r>
          </w:p>
        </w:tc>
      </w:tr>
      <w:tr w:rsidR="00DC2783" w:rsidRPr="002E71BF" w:rsidTr="00D12325">
        <w:trPr>
          <w:gridAfter w:val="1"/>
          <w:wAfter w:w="40" w:type="dxa"/>
          <w:trHeight w:hRule="exact" w:val="989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Лич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ностные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качества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низкую мотивацию учебной дея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тельности, проявляет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выра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женную мотивацию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учебной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деятельно-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Студент имеет развитую мотива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цию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учебной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</w:t>
            </w:r>
          </w:p>
        </w:tc>
      </w:tr>
      <w:tr w:rsidR="00DC2783" w:rsidRPr="002E71BF" w:rsidTr="00D12325">
        <w:trPr>
          <w:trHeight w:hRule="exact" w:val="260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2783" w:rsidRPr="002E71BF" w:rsidRDefault="00DC2783" w:rsidP="00D12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различное, безответствен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отношение к учебе, порученному делу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, демонстрирует позитивное отноше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к обучению и бу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дущей трудовой дея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тельности, проявляет активность.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трудовой деятель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ности, проявляет настойчивость и увлеченность, трудолюбие, са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мостоятельность, творческий под</w:t>
            </w:r>
            <w:r w:rsidRPr="002E71B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ход.</w:t>
            </w:r>
          </w:p>
        </w:tc>
      </w:tr>
    </w:tbl>
    <w:p w:rsidR="00DC2783" w:rsidRPr="002E71BF" w:rsidRDefault="00DC2783" w:rsidP="00DC278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before="290"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Кроме того, при проведении текущей и промежуточной аттестации по дисци</w:t>
      </w:r>
      <w:r w:rsidRPr="002E71B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плине в рамках традиционных форм применяются следующие критерии:</w:t>
      </w:r>
    </w:p>
    <w:p w:rsidR="00DC2783" w:rsidRPr="002E71BF" w:rsidRDefault="00DC2783" w:rsidP="00DC2783">
      <w:pPr>
        <w:framePr w:w="10190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tbl>
      <w:tblPr>
        <w:tblpPr w:leftFromText="180" w:rightFromText="180" w:bottomFromText="200" w:vertAnchor="text" w:horzAnchor="page" w:tblpX="1651" w:tblpY="12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92"/>
        <w:gridCol w:w="1272"/>
        <w:gridCol w:w="7127"/>
      </w:tblGrid>
      <w:tr w:rsidR="00DC2783" w:rsidRPr="002E71BF" w:rsidTr="00D12325">
        <w:trPr>
          <w:trHeight w:hRule="exact" w:val="1301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Цифро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вое вы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ражение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Словес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ное вы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раже</w:t>
            </w: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softHyphen/>
              <w:t>ние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Описание</w:t>
            </w:r>
          </w:p>
        </w:tc>
      </w:tr>
      <w:tr w:rsidR="00DC2783" w:rsidRPr="002E71BF" w:rsidTr="00D12325">
        <w:trPr>
          <w:trHeight w:hRule="exact" w:val="2909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всестороннее, систематическое и глубокое знание 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учебно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программного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материала, умение свободно выполнять зада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ния, предусмотренные программой, усвоивший </w:t>
            </w: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основную</w:t>
            </w:r>
            <w:proofErr w:type="gram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знакомый с дополнительной литературой, рекомендованной программой. Усвоение студентом взаимосвязи основных понятий дисциплины в их значении для приобретаемой профессии, проявление творческих способностей в понима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нии, изложении и использовании учебно-программного ма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териала.</w:t>
            </w:r>
          </w:p>
        </w:tc>
      </w:tr>
      <w:tr w:rsidR="00DC2783" w:rsidRPr="002E71BF" w:rsidTr="00D12325">
        <w:trPr>
          <w:trHeight w:hRule="exact" w:val="2587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полное знание учебно-программного материала, успешное выполнение студентом предусмотренных в программе зада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ний, усвоение основной литературы, рекомендованной в программе. Как правило, оценка "хорошо" выставляется студентам, показавшим систематический характер знаний по дисциплине и способным к их самостоятельному попол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нению и обновлению в ходе дальнейшей учебной работы и профессиональной деятельности.</w:t>
            </w:r>
          </w:p>
        </w:tc>
      </w:tr>
      <w:tr w:rsidR="00DC2783" w:rsidRPr="002E71BF" w:rsidTr="00D12325">
        <w:trPr>
          <w:trHeight w:hRule="exact" w:val="2909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Удовле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твори-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тельно</w:t>
            </w:r>
            <w:proofErr w:type="spellEnd"/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зачте</w:t>
            </w:r>
            <w:proofErr w:type="spellEnd"/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gramEnd"/>
          </w:p>
          <w:p w:rsidR="00DC2783" w:rsidRPr="002E71BF" w:rsidRDefault="00DC2783" w:rsidP="00D12325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но)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знания основного учебно-программного материала в объе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ме, необходимом для дальнейшей учебы и предстоящей ра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боты по специальности, выполнение заданий, предусмот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ренных программой, знакомство с основной литературой, рекомендованной программой. Как правило, оценка "удо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влетворительно" выставляется студентам, допустившим по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грешности в ответе на экзамене и при выполнении экзаме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национных заданий, но обладающим необходимыми знани</w:t>
            </w: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ями для их устранения под руководством преподавателя.</w:t>
            </w:r>
          </w:p>
        </w:tc>
      </w:tr>
      <w:tr w:rsidR="00DC2783" w:rsidRPr="002E71BF" w:rsidTr="00D12325">
        <w:trPr>
          <w:trHeight w:hRule="exact" w:val="2568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C2783" w:rsidRPr="002E71BF" w:rsidRDefault="00DC2783" w:rsidP="00D1232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Неудов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летворительно (не зачтено)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пробелы в знаниях основного учебно-программного матери</w:t>
            </w: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ала, допущение студентом принципиальных ошибок в выполнении предусмотренных программой заданий. Как </w:t>
            </w: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пра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вило, оценка "неудовлетворительно" ставится студентам,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которые</w:t>
            </w:r>
            <w:proofErr w:type="gram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не могут продолжить обучение или приступить к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профессиональной деятельности по окончании вуза </w:t>
            </w:r>
            <w:proofErr w:type="gram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до-</w:t>
            </w:r>
          </w:p>
          <w:p w:rsidR="00DC2783" w:rsidRPr="002E71BF" w:rsidRDefault="00DC2783" w:rsidP="00D12325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полнительных</w:t>
            </w:r>
            <w:proofErr w:type="spellEnd"/>
            <w:r w:rsidRPr="002E71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занятий по соответствующей дисциплине.</w:t>
            </w:r>
          </w:p>
        </w:tc>
      </w:tr>
    </w:tbl>
    <w:p w:rsidR="00DC2783" w:rsidRPr="002E71BF" w:rsidRDefault="00DC2783" w:rsidP="00DC2783">
      <w:pPr>
        <w:widowControl w:val="0"/>
        <w:spacing w:after="333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2E71BF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2783" w:rsidRPr="005A7827" w:rsidRDefault="00DC2783" w:rsidP="00DC2783">
      <w:pPr>
        <w:rPr>
          <w:rFonts w:ascii="Calibri" w:eastAsia="Calibri" w:hAnsi="Calibri" w:cs="Times New Roman"/>
          <w:lang w:eastAsia="en-US"/>
        </w:rPr>
      </w:pPr>
    </w:p>
    <w:p w:rsidR="00DC2783" w:rsidRPr="002A211A" w:rsidRDefault="00DC2783" w:rsidP="00DC2783">
      <w:pPr>
        <w:pStyle w:val="20"/>
        <w:keepNext/>
        <w:keepLines/>
        <w:shd w:val="clear" w:color="auto" w:fill="auto"/>
        <w:tabs>
          <w:tab w:val="left" w:pos="4275"/>
        </w:tabs>
        <w:spacing w:after="93"/>
        <w:ind w:right="220"/>
        <w:jc w:val="left"/>
        <w:rPr>
          <w:sz w:val="24"/>
          <w:szCs w:val="24"/>
        </w:rPr>
      </w:pPr>
    </w:p>
    <w:p w:rsidR="00F775D1" w:rsidRPr="002A211A" w:rsidRDefault="00F775D1" w:rsidP="005A7827">
      <w:pPr>
        <w:pStyle w:val="20"/>
        <w:keepNext/>
        <w:keepLines/>
        <w:shd w:val="clear" w:color="auto" w:fill="auto"/>
        <w:tabs>
          <w:tab w:val="left" w:pos="4275"/>
        </w:tabs>
        <w:spacing w:after="93"/>
        <w:ind w:right="220"/>
        <w:jc w:val="left"/>
        <w:rPr>
          <w:sz w:val="24"/>
          <w:szCs w:val="24"/>
        </w:rPr>
      </w:pPr>
    </w:p>
    <w:sectPr w:rsidR="00F775D1" w:rsidRPr="002A211A" w:rsidSect="00F775D1">
      <w:pgSz w:w="11900" w:h="16840"/>
      <w:pgMar w:top="1162" w:right="779" w:bottom="1162" w:left="10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900" w:rsidRDefault="002F2900" w:rsidP="00F608CE">
      <w:pPr>
        <w:spacing w:after="0" w:line="240" w:lineRule="auto"/>
      </w:pPr>
      <w:r>
        <w:separator/>
      </w:r>
    </w:p>
  </w:endnote>
  <w:endnote w:type="continuationSeparator" w:id="1">
    <w:p w:rsidR="002F2900" w:rsidRDefault="002F2900" w:rsidP="00F6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900" w:rsidRDefault="002F2900" w:rsidP="00F608CE">
      <w:pPr>
        <w:spacing w:after="0" w:line="240" w:lineRule="auto"/>
      </w:pPr>
      <w:r>
        <w:separator/>
      </w:r>
    </w:p>
  </w:footnote>
  <w:footnote w:type="continuationSeparator" w:id="1">
    <w:p w:rsidR="002F2900" w:rsidRDefault="002F2900" w:rsidP="00F60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4369A1" w:rsidRPr="003532E8" w:rsidTr="00661ACC">
      <w:trPr>
        <w:trHeight w:val="95"/>
      </w:trPr>
      <w:tc>
        <w:tcPr>
          <w:tcW w:w="9462" w:type="dxa"/>
          <w:gridSpan w:val="4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4369A1" w:rsidRPr="007D493E" w:rsidRDefault="00332D79" w:rsidP="00661ACC">
          <w:pPr>
            <w:pStyle w:val="ad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369A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A5705">
            <w:rPr>
              <w:b/>
              <w:noProof/>
            </w:rPr>
            <w:t>35</w:t>
          </w:r>
          <w:r w:rsidRPr="007D493E">
            <w:rPr>
              <w:b/>
            </w:rPr>
            <w:fldChar w:fldCharType="end"/>
          </w:r>
          <w:r w:rsidR="004369A1" w:rsidRPr="007D493E">
            <w:rPr>
              <w:b/>
            </w:rPr>
            <w:t xml:space="preserve"> / </w:t>
          </w:r>
          <w:r w:rsidR="004369A1">
            <w:rPr>
              <w:b/>
            </w:rPr>
            <w:t>96</w:t>
          </w:r>
        </w:p>
      </w:tc>
    </w:tr>
    <w:tr w:rsidR="004369A1" w:rsidRPr="003532E8" w:rsidTr="00661ACC">
      <w:trPr>
        <w:trHeight w:val="101"/>
      </w:trPr>
      <w:tc>
        <w:tcPr>
          <w:tcW w:w="9462" w:type="dxa"/>
          <w:gridSpan w:val="4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trHeight w:val="89"/>
      </w:trPr>
      <w:tc>
        <w:tcPr>
          <w:tcW w:w="9462" w:type="dxa"/>
          <w:gridSpan w:val="4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trHeight w:val="335"/>
      </w:trPr>
      <w:tc>
        <w:tcPr>
          <w:tcW w:w="9462" w:type="dxa"/>
          <w:gridSpan w:val="4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4369A1" w:rsidRPr="007D493E" w:rsidRDefault="00332D79" w:rsidP="00661ACC">
          <w:pPr>
            <w:pStyle w:val="ad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369A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A5705">
            <w:rPr>
              <w:b/>
              <w:noProof/>
            </w:rPr>
            <w:t>35</w:t>
          </w:r>
          <w:r w:rsidRPr="007D493E">
            <w:rPr>
              <w:b/>
            </w:rPr>
            <w:fldChar w:fldCharType="end"/>
          </w:r>
          <w:r w:rsidR="004369A1" w:rsidRPr="007D493E">
            <w:rPr>
              <w:b/>
            </w:rPr>
            <w:t xml:space="preserve"> / </w:t>
          </w:r>
          <w:r w:rsidR="004369A1">
            <w:rPr>
              <w:b/>
            </w:rPr>
            <w:t>96</w:t>
          </w: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4369A1" w:rsidRPr="007D493E" w:rsidRDefault="00332D79" w:rsidP="00661ACC">
          <w:pPr>
            <w:pStyle w:val="ad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369A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A5705">
            <w:rPr>
              <w:b/>
              <w:noProof/>
            </w:rPr>
            <w:t>35</w:t>
          </w:r>
          <w:r w:rsidRPr="007D493E">
            <w:rPr>
              <w:b/>
            </w:rPr>
            <w:fldChar w:fldCharType="end"/>
          </w:r>
          <w:r w:rsidR="004369A1" w:rsidRPr="007D493E">
            <w:rPr>
              <w:b/>
            </w:rPr>
            <w:t xml:space="preserve"> / </w:t>
          </w:r>
          <w:r w:rsidR="004369A1">
            <w:rPr>
              <w:b/>
            </w:rPr>
            <w:t>96</w:t>
          </w: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4369A1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4369A1" w:rsidRPr="003532E8" w:rsidRDefault="004369A1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4369A1" w:rsidRPr="003532E8" w:rsidRDefault="004369A1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4369A1" w:rsidRPr="00DF44C2" w:rsidRDefault="004369A1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9A1" w:rsidRPr="00293AE3" w:rsidRDefault="004369A1" w:rsidP="00293AE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1F4"/>
    <w:multiLevelType w:val="hybridMultilevel"/>
    <w:tmpl w:val="FCA286BA"/>
    <w:lvl w:ilvl="0" w:tplc="0EB6C246">
      <w:start w:val="1"/>
      <w:numFmt w:val="bullet"/>
      <w:lvlText w:val="-"/>
      <w:lvlJc w:val="left"/>
      <w:pPr>
        <w:ind w:left="0" w:firstLine="0"/>
      </w:pPr>
    </w:lvl>
    <w:lvl w:ilvl="1" w:tplc="94D8BD90">
      <w:start w:val="2"/>
      <w:numFmt w:val="decimal"/>
      <w:lvlText w:val="%2."/>
      <w:lvlJc w:val="left"/>
      <w:pPr>
        <w:ind w:left="0" w:firstLine="0"/>
      </w:pPr>
    </w:lvl>
    <w:lvl w:ilvl="2" w:tplc="E8B296C8">
      <w:numFmt w:val="decimal"/>
      <w:lvlText w:val=""/>
      <w:lvlJc w:val="left"/>
      <w:pPr>
        <w:ind w:left="0" w:firstLine="0"/>
      </w:pPr>
    </w:lvl>
    <w:lvl w:ilvl="3" w:tplc="FCA26F02">
      <w:numFmt w:val="decimal"/>
      <w:lvlText w:val=""/>
      <w:lvlJc w:val="left"/>
      <w:pPr>
        <w:ind w:left="0" w:firstLine="0"/>
      </w:pPr>
    </w:lvl>
    <w:lvl w:ilvl="4" w:tplc="0EAC284A">
      <w:numFmt w:val="decimal"/>
      <w:lvlText w:val=""/>
      <w:lvlJc w:val="left"/>
      <w:pPr>
        <w:ind w:left="0" w:firstLine="0"/>
      </w:pPr>
    </w:lvl>
    <w:lvl w:ilvl="5" w:tplc="EAAA1FF4">
      <w:numFmt w:val="decimal"/>
      <w:lvlText w:val=""/>
      <w:lvlJc w:val="left"/>
      <w:pPr>
        <w:ind w:left="0" w:firstLine="0"/>
      </w:pPr>
    </w:lvl>
    <w:lvl w:ilvl="6" w:tplc="4338156A">
      <w:numFmt w:val="decimal"/>
      <w:lvlText w:val=""/>
      <w:lvlJc w:val="left"/>
      <w:pPr>
        <w:ind w:left="0" w:firstLine="0"/>
      </w:pPr>
    </w:lvl>
    <w:lvl w:ilvl="7" w:tplc="EBF008D0">
      <w:numFmt w:val="decimal"/>
      <w:lvlText w:val=""/>
      <w:lvlJc w:val="left"/>
      <w:pPr>
        <w:ind w:left="0" w:firstLine="0"/>
      </w:pPr>
    </w:lvl>
    <w:lvl w:ilvl="8" w:tplc="7F58E096">
      <w:numFmt w:val="decimal"/>
      <w:lvlText w:val=""/>
      <w:lvlJc w:val="left"/>
      <w:pPr>
        <w:ind w:left="0" w:firstLine="0"/>
      </w:pPr>
    </w:lvl>
  </w:abstractNum>
  <w:abstractNum w:abstractNumId="1">
    <w:nsid w:val="00002B0C"/>
    <w:multiLevelType w:val="hybridMultilevel"/>
    <w:tmpl w:val="3300FE1A"/>
    <w:lvl w:ilvl="0" w:tplc="F2A6657C">
      <w:start w:val="1"/>
      <w:numFmt w:val="decimal"/>
      <w:lvlText w:val="%1."/>
      <w:lvlJc w:val="left"/>
      <w:pPr>
        <w:ind w:left="0" w:firstLine="0"/>
      </w:pPr>
    </w:lvl>
    <w:lvl w:ilvl="1" w:tplc="E01AE9CC">
      <w:numFmt w:val="decimal"/>
      <w:lvlText w:val=""/>
      <w:lvlJc w:val="left"/>
      <w:pPr>
        <w:ind w:left="0" w:firstLine="0"/>
      </w:pPr>
    </w:lvl>
    <w:lvl w:ilvl="2" w:tplc="CCFEC900">
      <w:numFmt w:val="decimal"/>
      <w:lvlText w:val=""/>
      <w:lvlJc w:val="left"/>
      <w:pPr>
        <w:ind w:left="0" w:firstLine="0"/>
      </w:pPr>
    </w:lvl>
    <w:lvl w:ilvl="3" w:tplc="B5FC3B12">
      <w:numFmt w:val="decimal"/>
      <w:lvlText w:val=""/>
      <w:lvlJc w:val="left"/>
      <w:pPr>
        <w:ind w:left="0" w:firstLine="0"/>
      </w:pPr>
    </w:lvl>
    <w:lvl w:ilvl="4" w:tplc="8AEE3FC8">
      <w:numFmt w:val="decimal"/>
      <w:lvlText w:val=""/>
      <w:lvlJc w:val="left"/>
      <w:pPr>
        <w:ind w:left="0" w:firstLine="0"/>
      </w:pPr>
    </w:lvl>
    <w:lvl w:ilvl="5" w:tplc="5ABEB356">
      <w:numFmt w:val="decimal"/>
      <w:lvlText w:val=""/>
      <w:lvlJc w:val="left"/>
      <w:pPr>
        <w:ind w:left="0" w:firstLine="0"/>
      </w:pPr>
    </w:lvl>
    <w:lvl w:ilvl="6" w:tplc="77D0D5EC">
      <w:numFmt w:val="decimal"/>
      <w:lvlText w:val=""/>
      <w:lvlJc w:val="left"/>
      <w:pPr>
        <w:ind w:left="0" w:firstLine="0"/>
      </w:pPr>
    </w:lvl>
    <w:lvl w:ilvl="7" w:tplc="648CC0CE">
      <w:numFmt w:val="decimal"/>
      <w:lvlText w:val=""/>
      <w:lvlJc w:val="left"/>
      <w:pPr>
        <w:ind w:left="0" w:firstLine="0"/>
      </w:pPr>
    </w:lvl>
    <w:lvl w:ilvl="8" w:tplc="3F32EB86">
      <w:numFmt w:val="decimal"/>
      <w:lvlText w:val=""/>
      <w:lvlJc w:val="left"/>
      <w:pPr>
        <w:ind w:left="0" w:firstLine="0"/>
      </w:pPr>
    </w:lvl>
  </w:abstractNum>
  <w:abstractNum w:abstractNumId="2">
    <w:nsid w:val="00004CD4"/>
    <w:multiLevelType w:val="hybridMultilevel"/>
    <w:tmpl w:val="5E3A467C"/>
    <w:lvl w:ilvl="0" w:tplc="699E3820">
      <w:start w:val="6"/>
      <w:numFmt w:val="decimal"/>
      <w:lvlText w:val="%1."/>
      <w:lvlJc w:val="left"/>
      <w:pPr>
        <w:ind w:left="0" w:firstLine="0"/>
      </w:pPr>
      <w:rPr>
        <w:b/>
        <w:sz w:val="24"/>
        <w:szCs w:val="24"/>
      </w:rPr>
    </w:lvl>
    <w:lvl w:ilvl="1" w:tplc="399EF5AC">
      <w:numFmt w:val="decimal"/>
      <w:lvlText w:val=""/>
      <w:lvlJc w:val="left"/>
      <w:pPr>
        <w:ind w:left="0" w:firstLine="0"/>
      </w:pPr>
    </w:lvl>
    <w:lvl w:ilvl="2" w:tplc="529A427A">
      <w:numFmt w:val="decimal"/>
      <w:lvlText w:val=""/>
      <w:lvlJc w:val="left"/>
      <w:pPr>
        <w:ind w:left="0" w:firstLine="0"/>
      </w:pPr>
    </w:lvl>
    <w:lvl w:ilvl="3" w:tplc="A1AA6DAC">
      <w:numFmt w:val="decimal"/>
      <w:lvlText w:val=""/>
      <w:lvlJc w:val="left"/>
      <w:pPr>
        <w:ind w:left="0" w:firstLine="0"/>
      </w:pPr>
    </w:lvl>
    <w:lvl w:ilvl="4" w:tplc="E256A8A6">
      <w:numFmt w:val="decimal"/>
      <w:lvlText w:val=""/>
      <w:lvlJc w:val="left"/>
      <w:pPr>
        <w:ind w:left="0" w:firstLine="0"/>
      </w:pPr>
    </w:lvl>
    <w:lvl w:ilvl="5" w:tplc="65106FBE">
      <w:numFmt w:val="decimal"/>
      <w:lvlText w:val=""/>
      <w:lvlJc w:val="left"/>
      <w:pPr>
        <w:ind w:left="0" w:firstLine="0"/>
      </w:pPr>
    </w:lvl>
    <w:lvl w:ilvl="6" w:tplc="361E6C66">
      <w:numFmt w:val="decimal"/>
      <w:lvlText w:val=""/>
      <w:lvlJc w:val="left"/>
      <w:pPr>
        <w:ind w:left="0" w:firstLine="0"/>
      </w:pPr>
    </w:lvl>
    <w:lvl w:ilvl="7" w:tplc="0B24D202">
      <w:numFmt w:val="decimal"/>
      <w:lvlText w:val=""/>
      <w:lvlJc w:val="left"/>
      <w:pPr>
        <w:ind w:left="0" w:firstLine="0"/>
      </w:pPr>
    </w:lvl>
    <w:lvl w:ilvl="8" w:tplc="0F548E94">
      <w:numFmt w:val="decimal"/>
      <w:lvlText w:val=""/>
      <w:lvlJc w:val="left"/>
      <w:pPr>
        <w:ind w:left="0" w:firstLine="0"/>
      </w:pPr>
    </w:lvl>
  </w:abstractNum>
  <w:abstractNum w:abstractNumId="3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  <w:pPr>
        <w:ind w:left="0" w:firstLine="0"/>
      </w:pPr>
    </w:lvl>
    <w:lvl w:ilvl="1" w:tplc="3CD6337A">
      <w:numFmt w:val="decimal"/>
      <w:lvlText w:val=""/>
      <w:lvlJc w:val="left"/>
      <w:pPr>
        <w:ind w:left="0" w:firstLine="0"/>
      </w:pPr>
    </w:lvl>
    <w:lvl w:ilvl="2" w:tplc="36527A8A">
      <w:numFmt w:val="decimal"/>
      <w:lvlText w:val=""/>
      <w:lvlJc w:val="left"/>
      <w:pPr>
        <w:ind w:left="0" w:firstLine="0"/>
      </w:pPr>
    </w:lvl>
    <w:lvl w:ilvl="3" w:tplc="A18C2A44">
      <w:numFmt w:val="decimal"/>
      <w:lvlText w:val=""/>
      <w:lvlJc w:val="left"/>
      <w:pPr>
        <w:ind w:left="0" w:firstLine="0"/>
      </w:pPr>
    </w:lvl>
    <w:lvl w:ilvl="4" w:tplc="B5D64302">
      <w:numFmt w:val="decimal"/>
      <w:lvlText w:val=""/>
      <w:lvlJc w:val="left"/>
      <w:pPr>
        <w:ind w:left="0" w:firstLine="0"/>
      </w:pPr>
    </w:lvl>
    <w:lvl w:ilvl="5" w:tplc="1100A346">
      <w:numFmt w:val="decimal"/>
      <w:lvlText w:val=""/>
      <w:lvlJc w:val="left"/>
      <w:pPr>
        <w:ind w:left="0" w:firstLine="0"/>
      </w:pPr>
    </w:lvl>
    <w:lvl w:ilvl="6" w:tplc="4F6EC64C">
      <w:numFmt w:val="decimal"/>
      <w:lvlText w:val=""/>
      <w:lvlJc w:val="left"/>
      <w:pPr>
        <w:ind w:left="0" w:firstLine="0"/>
      </w:pPr>
    </w:lvl>
    <w:lvl w:ilvl="7" w:tplc="D9DE9E88">
      <w:numFmt w:val="decimal"/>
      <w:lvlText w:val=""/>
      <w:lvlJc w:val="left"/>
      <w:pPr>
        <w:ind w:left="0" w:firstLine="0"/>
      </w:pPr>
    </w:lvl>
    <w:lvl w:ilvl="8" w:tplc="4276221C">
      <w:numFmt w:val="decimal"/>
      <w:lvlText w:val=""/>
      <w:lvlJc w:val="left"/>
      <w:pPr>
        <w:ind w:left="0" w:firstLine="0"/>
      </w:pPr>
    </w:lvl>
  </w:abstractNum>
  <w:abstractNum w:abstractNumId="4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  <w:pPr>
        <w:ind w:left="0" w:firstLine="0"/>
      </w:pPr>
    </w:lvl>
    <w:lvl w:ilvl="1" w:tplc="EC98465A">
      <w:numFmt w:val="decimal"/>
      <w:lvlText w:val=""/>
      <w:lvlJc w:val="left"/>
      <w:pPr>
        <w:ind w:left="0" w:firstLine="0"/>
      </w:pPr>
    </w:lvl>
    <w:lvl w:ilvl="2" w:tplc="6A2A2D30">
      <w:numFmt w:val="decimal"/>
      <w:lvlText w:val=""/>
      <w:lvlJc w:val="left"/>
      <w:pPr>
        <w:ind w:left="0" w:firstLine="0"/>
      </w:pPr>
    </w:lvl>
    <w:lvl w:ilvl="3" w:tplc="EE8E3E64">
      <w:numFmt w:val="decimal"/>
      <w:lvlText w:val=""/>
      <w:lvlJc w:val="left"/>
      <w:pPr>
        <w:ind w:left="0" w:firstLine="0"/>
      </w:pPr>
    </w:lvl>
    <w:lvl w:ilvl="4" w:tplc="D0F84DB8">
      <w:numFmt w:val="decimal"/>
      <w:lvlText w:val=""/>
      <w:lvlJc w:val="left"/>
      <w:pPr>
        <w:ind w:left="0" w:firstLine="0"/>
      </w:pPr>
    </w:lvl>
    <w:lvl w:ilvl="5" w:tplc="1AC2D56C">
      <w:numFmt w:val="decimal"/>
      <w:lvlText w:val=""/>
      <w:lvlJc w:val="left"/>
      <w:pPr>
        <w:ind w:left="0" w:firstLine="0"/>
      </w:pPr>
    </w:lvl>
    <w:lvl w:ilvl="6" w:tplc="44781610">
      <w:numFmt w:val="decimal"/>
      <w:lvlText w:val=""/>
      <w:lvlJc w:val="left"/>
      <w:pPr>
        <w:ind w:left="0" w:firstLine="0"/>
      </w:pPr>
    </w:lvl>
    <w:lvl w:ilvl="7" w:tplc="D99CEBBA">
      <w:numFmt w:val="decimal"/>
      <w:lvlText w:val=""/>
      <w:lvlJc w:val="left"/>
      <w:pPr>
        <w:ind w:left="0" w:firstLine="0"/>
      </w:pPr>
    </w:lvl>
    <w:lvl w:ilvl="8" w:tplc="BD226B04">
      <w:numFmt w:val="decimal"/>
      <w:lvlText w:val=""/>
      <w:lvlJc w:val="left"/>
      <w:pPr>
        <w:ind w:left="0" w:firstLine="0"/>
      </w:pPr>
    </w:lvl>
  </w:abstractNum>
  <w:abstractNum w:abstractNumId="5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  <w:pPr>
        <w:ind w:left="0" w:firstLine="0"/>
      </w:pPr>
    </w:lvl>
    <w:lvl w:ilvl="1" w:tplc="82D6D274">
      <w:numFmt w:val="decimal"/>
      <w:lvlText w:val=""/>
      <w:lvlJc w:val="left"/>
      <w:pPr>
        <w:ind w:left="0" w:firstLine="0"/>
      </w:pPr>
    </w:lvl>
    <w:lvl w:ilvl="2" w:tplc="56242A92">
      <w:numFmt w:val="decimal"/>
      <w:lvlText w:val=""/>
      <w:lvlJc w:val="left"/>
      <w:pPr>
        <w:ind w:left="0" w:firstLine="0"/>
      </w:pPr>
    </w:lvl>
    <w:lvl w:ilvl="3" w:tplc="8A58BEAC">
      <w:numFmt w:val="decimal"/>
      <w:lvlText w:val=""/>
      <w:lvlJc w:val="left"/>
      <w:pPr>
        <w:ind w:left="0" w:firstLine="0"/>
      </w:pPr>
    </w:lvl>
    <w:lvl w:ilvl="4" w:tplc="41303270">
      <w:numFmt w:val="decimal"/>
      <w:lvlText w:val=""/>
      <w:lvlJc w:val="left"/>
      <w:pPr>
        <w:ind w:left="0" w:firstLine="0"/>
      </w:pPr>
    </w:lvl>
    <w:lvl w:ilvl="5" w:tplc="5CF00042">
      <w:numFmt w:val="decimal"/>
      <w:lvlText w:val=""/>
      <w:lvlJc w:val="left"/>
      <w:pPr>
        <w:ind w:left="0" w:firstLine="0"/>
      </w:pPr>
    </w:lvl>
    <w:lvl w:ilvl="6" w:tplc="42900DF8">
      <w:numFmt w:val="decimal"/>
      <w:lvlText w:val=""/>
      <w:lvlJc w:val="left"/>
      <w:pPr>
        <w:ind w:left="0" w:firstLine="0"/>
      </w:pPr>
    </w:lvl>
    <w:lvl w:ilvl="7" w:tplc="5A70DD50">
      <w:numFmt w:val="decimal"/>
      <w:lvlText w:val=""/>
      <w:lvlJc w:val="left"/>
      <w:pPr>
        <w:ind w:left="0" w:firstLine="0"/>
      </w:pPr>
    </w:lvl>
    <w:lvl w:ilvl="8" w:tplc="F4EE107A">
      <w:numFmt w:val="decimal"/>
      <w:lvlText w:val=""/>
      <w:lvlJc w:val="left"/>
      <w:pPr>
        <w:ind w:left="0" w:firstLine="0"/>
      </w:pPr>
    </w:lvl>
  </w:abstractNum>
  <w:abstractNum w:abstractNumId="6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  <w:pPr>
        <w:ind w:left="0" w:firstLine="0"/>
      </w:pPr>
    </w:lvl>
    <w:lvl w:ilvl="1" w:tplc="71AEAE00">
      <w:numFmt w:val="decimal"/>
      <w:lvlText w:val=""/>
      <w:lvlJc w:val="left"/>
      <w:pPr>
        <w:ind w:left="0" w:firstLine="0"/>
      </w:pPr>
    </w:lvl>
    <w:lvl w:ilvl="2" w:tplc="D8A842A6">
      <w:numFmt w:val="decimal"/>
      <w:lvlText w:val=""/>
      <w:lvlJc w:val="left"/>
      <w:pPr>
        <w:ind w:left="0" w:firstLine="0"/>
      </w:pPr>
    </w:lvl>
    <w:lvl w:ilvl="3" w:tplc="599C3AAC">
      <w:numFmt w:val="decimal"/>
      <w:lvlText w:val=""/>
      <w:lvlJc w:val="left"/>
      <w:pPr>
        <w:ind w:left="0" w:firstLine="0"/>
      </w:pPr>
    </w:lvl>
    <w:lvl w:ilvl="4" w:tplc="22ACA02C">
      <w:numFmt w:val="decimal"/>
      <w:lvlText w:val=""/>
      <w:lvlJc w:val="left"/>
      <w:pPr>
        <w:ind w:left="0" w:firstLine="0"/>
      </w:pPr>
    </w:lvl>
    <w:lvl w:ilvl="5" w:tplc="481CCEA0">
      <w:numFmt w:val="decimal"/>
      <w:lvlText w:val=""/>
      <w:lvlJc w:val="left"/>
      <w:pPr>
        <w:ind w:left="0" w:firstLine="0"/>
      </w:pPr>
    </w:lvl>
    <w:lvl w:ilvl="6" w:tplc="5804FF80">
      <w:numFmt w:val="decimal"/>
      <w:lvlText w:val=""/>
      <w:lvlJc w:val="left"/>
      <w:pPr>
        <w:ind w:left="0" w:firstLine="0"/>
      </w:pPr>
    </w:lvl>
    <w:lvl w:ilvl="7" w:tplc="608AF4EA">
      <w:numFmt w:val="decimal"/>
      <w:lvlText w:val=""/>
      <w:lvlJc w:val="left"/>
      <w:pPr>
        <w:ind w:left="0" w:firstLine="0"/>
      </w:pPr>
    </w:lvl>
    <w:lvl w:ilvl="8" w:tplc="74382624">
      <w:numFmt w:val="decimal"/>
      <w:lvlText w:val=""/>
      <w:lvlJc w:val="left"/>
      <w:pPr>
        <w:ind w:left="0" w:firstLine="0"/>
      </w:pPr>
    </w:lvl>
  </w:abstractNum>
  <w:abstractNum w:abstractNumId="7">
    <w:nsid w:val="01542D1F"/>
    <w:multiLevelType w:val="multilevel"/>
    <w:tmpl w:val="8B0CCF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2C97E77"/>
    <w:multiLevelType w:val="multilevel"/>
    <w:tmpl w:val="D8D28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6EC45EF"/>
    <w:multiLevelType w:val="multilevel"/>
    <w:tmpl w:val="351601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C013483"/>
    <w:multiLevelType w:val="multilevel"/>
    <w:tmpl w:val="76004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C222ED3"/>
    <w:multiLevelType w:val="multilevel"/>
    <w:tmpl w:val="1EAC1E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C891F33"/>
    <w:multiLevelType w:val="multilevel"/>
    <w:tmpl w:val="589CC5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D3E3045"/>
    <w:multiLevelType w:val="multilevel"/>
    <w:tmpl w:val="EC1C8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04C5427"/>
    <w:multiLevelType w:val="multilevel"/>
    <w:tmpl w:val="42E821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151307"/>
    <w:multiLevelType w:val="multilevel"/>
    <w:tmpl w:val="2FB454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5FC2AA2"/>
    <w:multiLevelType w:val="multilevel"/>
    <w:tmpl w:val="ADE6E8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6405054"/>
    <w:multiLevelType w:val="multilevel"/>
    <w:tmpl w:val="E4F40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6EE5013"/>
    <w:multiLevelType w:val="multilevel"/>
    <w:tmpl w:val="80FCCD2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EDC1350"/>
    <w:multiLevelType w:val="multilevel"/>
    <w:tmpl w:val="5616E67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0AE7E0A"/>
    <w:multiLevelType w:val="multilevel"/>
    <w:tmpl w:val="2A2AFB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7301738"/>
    <w:multiLevelType w:val="multilevel"/>
    <w:tmpl w:val="0B0627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39457C"/>
    <w:multiLevelType w:val="multilevel"/>
    <w:tmpl w:val="C54A54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9D3B05"/>
    <w:multiLevelType w:val="multilevel"/>
    <w:tmpl w:val="D7522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8BC49B9"/>
    <w:multiLevelType w:val="multilevel"/>
    <w:tmpl w:val="25962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A156B9A"/>
    <w:multiLevelType w:val="multilevel"/>
    <w:tmpl w:val="81C00A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EAE537F"/>
    <w:multiLevelType w:val="multilevel"/>
    <w:tmpl w:val="F24E5B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AF64C3"/>
    <w:multiLevelType w:val="multilevel"/>
    <w:tmpl w:val="A8900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8E4C2E"/>
    <w:multiLevelType w:val="multilevel"/>
    <w:tmpl w:val="987C4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952FC0"/>
    <w:multiLevelType w:val="multilevel"/>
    <w:tmpl w:val="26748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2BD070B"/>
    <w:multiLevelType w:val="multilevel"/>
    <w:tmpl w:val="DA685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3B667B8"/>
    <w:multiLevelType w:val="multilevel"/>
    <w:tmpl w:val="7758F7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8E52AF0"/>
    <w:multiLevelType w:val="multilevel"/>
    <w:tmpl w:val="0D246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49231E"/>
    <w:multiLevelType w:val="multilevel"/>
    <w:tmpl w:val="EAEA90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16B3B3F"/>
    <w:multiLevelType w:val="multilevel"/>
    <w:tmpl w:val="474C946C"/>
    <w:lvl w:ilvl="0">
      <w:start w:val="6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475" w:hanging="375"/>
      </w:pPr>
    </w:lvl>
    <w:lvl w:ilvl="2">
      <w:start w:val="1"/>
      <w:numFmt w:val="decimal"/>
      <w:lvlText w:val="%1.%2.%3"/>
      <w:lvlJc w:val="left"/>
      <w:pPr>
        <w:ind w:left="2920" w:hanging="720"/>
      </w:pPr>
    </w:lvl>
    <w:lvl w:ilvl="3">
      <w:start w:val="1"/>
      <w:numFmt w:val="decimal"/>
      <w:lvlText w:val="%1.%2.%3.%4"/>
      <w:lvlJc w:val="left"/>
      <w:pPr>
        <w:ind w:left="4380" w:hanging="1080"/>
      </w:pPr>
    </w:lvl>
    <w:lvl w:ilvl="4">
      <w:start w:val="1"/>
      <w:numFmt w:val="decimal"/>
      <w:lvlText w:val="%1.%2.%3.%4.%5"/>
      <w:lvlJc w:val="left"/>
      <w:pPr>
        <w:ind w:left="5480" w:hanging="1080"/>
      </w:pPr>
    </w:lvl>
    <w:lvl w:ilvl="5">
      <w:start w:val="1"/>
      <w:numFmt w:val="decimal"/>
      <w:lvlText w:val="%1.%2.%3.%4.%5.%6"/>
      <w:lvlJc w:val="left"/>
      <w:pPr>
        <w:ind w:left="6940" w:hanging="1440"/>
      </w:pPr>
    </w:lvl>
    <w:lvl w:ilvl="6">
      <w:start w:val="1"/>
      <w:numFmt w:val="decimal"/>
      <w:lvlText w:val="%1.%2.%3.%4.%5.%6.%7"/>
      <w:lvlJc w:val="left"/>
      <w:pPr>
        <w:ind w:left="8040" w:hanging="1440"/>
      </w:pPr>
    </w:lvl>
    <w:lvl w:ilvl="7">
      <w:start w:val="1"/>
      <w:numFmt w:val="decimal"/>
      <w:lvlText w:val="%1.%2.%3.%4.%5.%6.%7.%8"/>
      <w:lvlJc w:val="left"/>
      <w:pPr>
        <w:ind w:left="9500" w:hanging="1800"/>
      </w:pPr>
    </w:lvl>
    <w:lvl w:ilvl="8">
      <w:start w:val="1"/>
      <w:numFmt w:val="decimal"/>
      <w:lvlText w:val="%1.%2.%3.%4.%5.%6.%7.%8.%9"/>
      <w:lvlJc w:val="left"/>
      <w:pPr>
        <w:ind w:left="10960" w:hanging="2160"/>
      </w:pPr>
    </w:lvl>
  </w:abstractNum>
  <w:abstractNum w:abstractNumId="35">
    <w:nsid w:val="569148C5"/>
    <w:multiLevelType w:val="multilevel"/>
    <w:tmpl w:val="ECF4D0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C408D2"/>
    <w:multiLevelType w:val="multilevel"/>
    <w:tmpl w:val="2F1EF6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CC42490"/>
    <w:multiLevelType w:val="multilevel"/>
    <w:tmpl w:val="CF26A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F61B93"/>
    <w:multiLevelType w:val="multilevel"/>
    <w:tmpl w:val="FF807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F4A7167"/>
    <w:multiLevelType w:val="multilevel"/>
    <w:tmpl w:val="7B7E1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9410E9"/>
    <w:multiLevelType w:val="multilevel"/>
    <w:tmpl w:val="D15EA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8834088"/>
    <w:multiLevelType w:val="multilevel"/>
    <w:tmpl w:val="CBCCE0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EF57CF5"/>
    <w:multiLevelType w:val="multilevel"/>
    <w:tmpl w:val="52920D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11F07B6"/>
    <w:multiLevelType w:val="multilevel"/>
    <w:tmpl w:val="F7A4F0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492419"/>
    <w:multiLevelType w:val="multilevel"/>
    <w:tmpl w:val="FBFC9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295F7F"/>
    <w:multiLevelType w:val="multilevel"/>
    <w:tmpl w:val="8E70E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8E005D"/>
    <w:multiLevelType w:val="multilevel"/>
    <w:tmpl w:val="4798EF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9"/>
  </w:num>
  <w:num w:numId="9">
    <w:abstractNumId w:val="25"/>
  </w:num>
  <w:num w:numId="10">
    <w:abstractNumId w:val="12"/>
  </w:num>
  <w:num w:numId="11">
    <w:abstractNumId w:val="16"/>
  </w:num>
  <w:num w:numId="12">
    <w:abstractNumId w:val="42"/>
  </w:num>
  <w:num w:numId="13">
    <w:abstractNumId w:val="22"/>
  </w:num>
  <w:num w:numId="14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35"/>
  </w:num>
  <w:num w:numId="18">
    <w:abstractNumId w:val="46"/>
  </w:num>
  <w:num w:numId="19">
    <w:abstractNumId w:val="30"/>
  </w:num>
  <w:num w:numId="20">
    <w:abstractNumId w:val="43"/>
  </w:num>
  <w:num w:numId="21">
    <w:abstractNumId w:val="8"/>
  </w:num>
  <w:num w:numId="22">
    <w:abstractNumId w:val="41"/>
  </w:num>
  <w:num w:numId="23">
    <w:abstractNumId w:val="7"/>
  </w:num>
  <w:num w:numId="24">
    <w:abstractNumId w:val="21"/>
  </w:num>
  <w:num w:numId="25">
    <w:abstractNumId w:val="36"/>
  </w:num>
  <w:num w:numId="26">
    <w:abstractNumId w:val="33"/>
  </w:num>
  <w:num w:numId="27">
    <w:abstractNumId w:val="13"/>
  </w:num>
  <w:num w:numId="28">
    <w:abstractNumId w:val="14"/>
  </w:num>
  <w:num w:numId="29">
    <w:abstractNumId w:val="3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8"/>
    <w:lvlOverride w:ilvl="0">
      <w:startOverride w:val="2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0617"/>
    <w:rsid w:val="000101F4"/>
    <w:rsid w:val="00031539"/>
    <w:rsid w:val="0008300A"/>
    <w:rsid w:val="000B656F"/>
    <w:rsid w:val="00114170"/>
    <w:rsid w:val="00117415"/>
    <w:rsid w:val="00146B8E"/>
    <w:rsid w:val="00155C6D"/>
    <w:rsid w:val="00170C10"/>
    <w:rsid w:val="00183FEE"/>
    <w:rsid w:val="001A5705"/>
    <w:rsid w:val="001B215B"/>
    <w:rsid w:val="001C545C"/>
    <w:rsid w:val="00222B4C"/>
    <w:rsid w:val="002358F1"/>
    <w:rsid w:val="00245F88"/>
    <w:rsid w:val="00252715"/>
    <w:rsid w:val="00293AE3"/>
    <w:rsid w:val="002B323A"/>
    <w:rsid w:val="002B35B7"/>
    <w:rsid w:val="002E71BF"/>
    <w:rsid w:val="002F2900"/>
    <w:rsid w:val="003266D7"/>
    <w:rsid w:val="00332D79"/>
    <w:rsid w:val="00345AAC"/>
    <w:rsid w:val="0038788B"/>
    <w:rsid w:val="003A2B3D"/>
    <w:rsid w:val="003C37E8"/>
    <w:rsid w:val="003C7FA2"/>
    <w:rsid w:val="003D7665"/>
    <w:rsid w:val="00414C10"/>
    <w:rsid w:val="00415EBF"/>
    <w:rsid w:val="004369A1"/>
    <w:rsid w:val="00441961"/>
    <w:rsid w:val="00480316"/>
    <w:rsid w:val="004A3BBE"/>
    <w:rsid w:val="004A4744"/>
    <w:rsid w:val="004C5082"/>
    <w:rsid w:val="004C5F29"/>
    <w:rsid w:val="004F527D"/>
    <w:rsid w:val="00507886"/>
    <w:rsid w:val="00553BE3"/>
    <w:rsid w:val="00555A89"/>
    <w:rsid w:val="00576CCA"/>
    <w:rsid w:val="0059151F"/>
    <w:rsid w:val="005A7827"/>
    <w:rsid w:val="005B71A5"/>
    <w:rsid w:val="0060159F"/>
    <w:rsid w:val="00605E6C"/>
    <w:rsid w:val="00606B73"/>
    <w:rsid w:val="00626909"/>
    <w:rsid w:val="00636958"/>
    <w:rsid w:val="006613F6"/>
    <w:rsid w:val="006830CC"/>
    <w:rsid w:val="00686277"/>
    <w:rsid w:val="006B039E"/>
    <w:rsid w:val="006B38F3"/>
    <w:rsid w:val="006E00DF"/>
    <w:rsid w:val="006E2404"/>
    <w:rsid w:val="006F2F4A"/>
    <w:rsid w:val="00710608"/>
    <w:rsid w:val="0072135A"/>
    <w:rsid w:val="00731404"/>
    <w:rsid w:val="00781F42"/>
    <w:rsid w:val="00787900"/>
    <w:rsid w:val="007A1594"/>
    <w:rsid w:val="007A424B"/>
    <w:rsid w:val="007A4663"/>
    <w:rsid w:val="007B7493"/>
    <w:rsid w:val="007E15E6"/>
    <w:rsid w:val="007F24DC"/>
    <w:rsid w:val="00831984"/>
    <w:rsid w:val="00837543"/>
    <w:rsid w:val="00846A01"/>
    <w:rsid w:val="00850F5E"/>
    <w:rsid w:val="008542F6"/>
    <w:rsid w:val="0085531E"/>
    <w:rsid w:val="008573BF"/>
    <w:rsid w:val="00892AD2"/>
    <w:rsid w:val="008B418F"/>
    <w:rsid w:val="008B4614"/>
    <w:rsid w:val="008C4F09"/>
    <w:rsid w:val="008D4C75"/>
    <w:rsid w:val="009563CD"/>
    <w:rsid w:val="009A27CB"/>
    <w:rsid w:val="009C08CE"/>
    <w:rsid w:val="009D4098"/>
    <w:rsid w:val="009F1161"/>
    <w:rsid w:val="00A00FC2"/>
    <w:rsid w:val="00A0162B"/>
    <w:rsid w:val="00A302F9"/>
    <w:rsid w:val="00A63A55"/>
    <w:rsid w:val="00AB3332"/>
    <w:rsid w:val="00AB7C0B"/>
    <w:rsid w:val="00AD7CEB"/>
    <w:rsid w:val="00B1317F"/>
    <w:rsid w:val="00B30A2E"/>
    <w:rsid w:val="00B504BB"/>
    <w:rsid w:val="00B55456"/>
    <w:rsid w:val="00B66011"/>
    <w:rsid w:val="00B7347B"/>
    <w:rsid w:val="00B91E08"/>
    <w:rsid w:val="00BB73A7"/>
    <w:rsid w:val="00CD4E1D"/>
    <w:rsid w:val="00CE45EB"/>
    <w:rsid w:val="00D109AA"/>
    <w:rsid w:val="00D539CD"/>
    <w:rsid w:val="00D67E12"/>
    <w:rsid w:val="00DB7DF3"/>
    <w:rsid w:val="00DC2783"/>
    <w:rsid w:val="00DD5B27"/>
    <w:rsid w:val="00E13DEE"/>
    <w:rsid w:val="00E86FC1"/>
    <w:rsid w:val="00EB250D"/>
    <w:rsid w:val="00F041E3"/>
    <w:rsid w:val="00F12D16"/>
    <w:rsid w:val="00F35B29"/>
    <w:rsid w:val="00F40617"/>
    <w:rsid w:val="00F608CE"/>
    <w:rsid w:val="00F775D1"/>
    <w:rsid w:val="00FE48A6"/>
    <w:rsid w:val="00FF4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F4061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F40617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F4061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40617"/>
    <w:pPr>
      <w:widowControl w:val="0"/>
      <w:shd w:val="clear" w:color="auto" w:fill="FFFFFF"/>
      <w:spacing w:before="120" w:after="30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1">
    <w:name w:val="Основной текст (2)_"/>
    <w:basedOn w:val="a0"/>
    <w:link w:val="22"/>
    <w:qFormat/>
    <w:rsid w:val="00F406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F40617"/>
    <w:pPr>
      <w:widowControl w:val="0"/>
      <w:shd w:val="clear" w:color="auto" w:fill="FFFFFF"/>
      <w:spacing w:after="0" w:line="325" w:lineRule="exact"/>
      <w:ind w:hanging="40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F4061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40617"/>
    <w:rPr>
      <w:rFonts w:eastAsiaTheme="minorHAnsi"/>
      <w:lang w:eastAsia="en-US"/>
    </w:rPr>
  </w:style>
  <w:style w:type="character" w:customStyle="1" w:styleId="2Exact">
    <w:name w:val="Номер заголовка №2 Exact"/>
    <w:basedOn w:val="a0"/>
    <w:link w:val="23"/>
    <w:rsid w:val="00F4061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F40617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B0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3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8F3"/>
    <w:pPr>
      <w:ind w:left="720"/>
      <w:contextualSpacing/>
    </w:pPr>
  </w:style>
  <w:style w:type="table" w:styleId="a8">
    <w:name w:val="Table Grid"/>
    <w:basedOn w:val="a1"/>
    <w:uiPriority w:val="39"/>
    <w:rsid w:val="00F35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5A7827"/>
  </w:style>
  <w:style w:type="table" w:customStyle="1" w:styleId="10">
    <w:name w:val="Сетка таблицы1"/>
    <w:basedOn w:val="a1"/>
    <w:next w:val="a8"/>
    <w:uiPriority w:val="59"/>
    <w:rsid w:val="005A7827"/>
    <w:pPr>
      <w:spacing w:after="0" w:line="240" w:lineRule="auto"/>
      <w:jc w:val="both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5A782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A7827"/>
    <w:rPr>
      <w:color w:val="800080"/>
      <w:u w:val="single"/>
    </w:rPr>
  </w:style>
  <w:style w:type="paragraph" w:customStyle="1" w:styleId="ab">
    <w:name w:val="Содержимое таблицы"/>
    <w:basedOn w:val="a"/>
    <w:qFormat/>
    <w:rsid w:val="002B35B7"/>
    <w:pPr>
      <w:widowControl w:val="0"/>
      <w:suppressLineNumbers/>
      <w:suppressAutoHyphens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8542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c">
    <w:name w:val="Верхний колонтитул Знак"/>
    <w:basedOn w:val="a0"/>
    <w:link w:val="ad"/>
    <w:uiPriority w:val="99"/>
    <w:rsid w:val="004369A1"/>
    <w:rPr>
      <w:rFonts w:ascii="Times New Roman" w:eastAsia="Times New Roman" w:hAnsi="Times New Roman"/>
    </w:rPr>
  </w:style>
  <w:style w:type="paragraph" w:styleId="ad">
    <w:name w:val="header"/>
    <w:basedOn w:val="a"/>
    <w:link w:val="ac"/>
    <w:uiPriority w:val="99"/>
    <w:unhideWhenUsed/>
    <w:rsid w:val="004369A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1">
    <w:name w:val="Верхний колонтитул Знак1"/>
    <w:basedOn w:val="a0"/>
    <w:uiPriority w:val="99"/>
    <w:semiHidden/>
    <w:rsid w:val="004369A1"/>
  </w:style>
  <w:style w:type="character" w:customStyle="1" w:styleId="ae">
    <w:name w:val="Основной текст_"/>
    <w:link w:val="12"/>
    <w:qFormat/>
    <w:locked/>
    <w:rsid w:val="004369A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e"/>
    <w:qFormat/>
    <w:rsid w:val="004369A1"/>
    <w:pPr>
      <w:widowControl w:val="0"/>
      <w:shd w:val="clear" w:color="auto" w:fill="FFFFFF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styleId="af">
    <w:name w:val="Strong"/>
    <w:basedOn w:val="a0"/>
    <w:uiPriority w:val="22"/>
    <w:qFormat/>
    <w:rsid w:val="001A5705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mgu.ru" TargetMode="External"/><Relationship Id="rId13" Type="http://schemas.openxmlformats.org/officeDocument/2006/relationships/hyperlink" Target="http://rv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s://lib.ingg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defaultx.as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scorpora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93290-4DE3-44EC-ACE1-BA888569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66</Pages>
  <Words>16438</Words>
  <Characters>93701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МАСТЕР</cp:lastModifiedBy>
  <cp:revision>57</cp:revision>
  <cp:lastPrinted>2023-01-10T07:15:00Z</cp:lastPrinted>
  <dcterms:created xsi:type="dcterms:W3CDTF">2018-06-01T20:35:00Z</dcterms:created>
  <dcterms:modified xsi:type="dcterms:W3CDTF">2026-05-12T16:02:00Z</dcterms:modified>
</cp:coreProperties>
</file>